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285653">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285653">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0E0F89" w:rsidRDefault="00346969" w:rsidP="00285653">
      <w:pPr>
        <w:spacing w:after="0" w:line="240" w:lineRule="auto"/>
        <w:jc w:val="center"/>
        <w:rPr>
          <w:rFonts w:ascii="Times New Roman" w:hAnsi="Times New Roman"/>
          <w:b/>
          <w:color w:val="44546A" w:themeColor="text2"/>
          <w:sz w:val="24"/>
          <w:szCs w:val="24"/>
        </w:rPr>
      </w:pPr>
      <w:r w:rsidRPr="00346969">
        <w:rPr>
          <w:rFonts w:ascii="Times New Roman" w:hAnsi="Times New Roman"/>
          <w:b/>
          <w:color w:val="44546A" w:themeColor="text2"/>
          <w:sz w:val="24"/>
          <w:szCs w:val="24"/>
        </w:rPr>
        <w:t>STUDY&amp; VIBRATION ANALYSISIN ELASTIC CRACKED BEAM BY FEM &amp; ANSYS</w:t>
      </w:r>
    </w:p>
    <w:p w:rsidR="00346969" w:rsidRPr="00346969" w:rsidRDefault="00346969" w:rsidP="00285653">
      <w:pPr>
        <w:spacing w:after="0" w:line="240" w:lineRule="auto"/>
        <w:jc w:val="center"/>
        <w:rPr>
          <w:rFonts w:ascii="Times New Roman" w:hAnsi="Times New Roman"/>
          <w:b/>
          <w:color w:val="000000"/>
        </w:rPr>
      </w:pPr>
      <w:r w:rsidRPr="00346969">
        <w:rPr>
          <w:rFonts w:ascii="Times New Roman" w:hAnsi="Times New Roman"/>
          <w:b/>
          <w:color w:val="000000"/>
        </w:rPr>
        <w:t>PriyankaTiwari*</w:t>
      </w:r>
      <w:r w:rsidRPr="00346969">
        <w:rPr>
          <w:rFonts w:ascii="Times New Roman" w:hAnsi="Times New Roman"/>
          <w:b/>
          <w:color w:val="000000"/>
          <w:vertAlign w:val="superscript"/>
        </w:rPr>
        <w:t>1</w:t>
      </w:r>
      <w:r>
        <w:rPr>
          <w:rFonts w:ascii="Times New Roman" w:hAnsi="Times New Roman"/>
          <w:b/>
          <w:color w:val="000000"/>
        </w:rPr>
        <w:t>, Nikhilesh N Singh</w:t>
      </w:r>
      <w:r w:rsidRPr="00346969">
        <w:rPr>
          <w:rFonts w:ascii="Times New Roman" w:hAnsi="Times New Roman"/>
          <w:b/>
          <w:color w:val="000000"/>
          <w:vertAlign w:val="superscript"/>
        </w:rPr>
        <w:t>2</w:t>
      </w:r>
      <w:r>
        <w:rPr>
          <w:rFonts w:ascii="Times New Roman" w:hAnsi="Times New Roman"/>
          <w:b/>
          <w:color w:val="000000"/>
        </w:rPr>
        <w:t xml:space="preserve"> &amp; </w:t>
      </w:r>
      <w:r w:rsidRPr="00346969">
        <w:rPr>
          <w:rFonts w:ascii="Times New Roman" w:hAnsi="Times New Roman"/>
          <w:b/>
          <w:color w:val="000000"/>
        </w:rPr>
        <w:t>Dr.</w:t>
      </w:r>
      <w:r>
        <w:rPr>
          <w:rFonts w:ascii="Times New Roman" w:hAnsi="Times New Roman"/>
          <w:b/>
          <w:color w:val="000000"/>
        </w:rPr>
        <w:t xml:space="preserve"> </w:t>
      </w:r>
      <w:r w:rsidRPr="00346969">
        <w:rPr>
          <w:rFonts w:ascii="Times New Roman" w:hAnsi="Times New Roman"/>
          <w:b/>
          <w:color w:val="000000"/>
        </w:rPr>
        <w:t>Prabhat Kumar Sinha</w:t>
      </w:r>
      <w:r w:rsidRPr="00346969">
        <w:rPr>
          <w:rFonts w:ascii="Times New Roman" w:hAnsi="Times New Roman"/>
          <w:b/>
          <w:color w:val="000000"/>
          <w:vertAlign w:val="superscript"/>
        </w:rPr>
        <w:t>3</w:t>
      </w:r>
    </w:p>
    <w:p w:rsidR="00346969" w:rsidRPr="00346969" w:rsidRDefault="00346969" w:rsidP="00285653">
      <w:pPr>
        <w:spacing w:after="0" w:line="240" w:lineRule="auto"/>
        <w:jc w:val="center"/>
        <w:rPr>
          <w:rFonts w:ascii="Times New Roman" w:hAnsi="Times New Roman"/>
          <w:color w:val="000000"/>
        </w:rPr>
      </w:pPr>
      <w:r w:rsidRPr="00346969">
        <w:rPr>
          <w:rFonts w:ascii="Times New Roman" w:hAnsi="Times New Roman"/>
          <w:color w:val="000000"/>
          <w:vertAlign w:val="superscript"/>
        </w:rPr>
        <w:t>*1</w:t>
      </w:r>
      <w:r w:rsidRPr="00346969">
        <w:rPr>
          <w:rFonts w:ascii="Times New Roman" w:hAnsi="Times New Roman"/>
          <w:color w:val="000000"/>
        </w:rPr>
        <w:t>M.Tech.schcolar,</w:t>
      </w:r>
      <w:r>
        <w:rPr>
          <w:rFonts w:ascii="Times New Roman" w:hAnsi="Times New Roman"/>
          <w:color w:val="000000"/>
        </w:rPr>
        <w:t xml:space="preserve"> </w:t>
      </w:r>
      <w:r w:rsidRPr="00346969">
        <w:rPr>
          <w:rFonts w:ascii="Times New Roman" w:hAnsi="Times New Roman"/>
          <w:color w:val="000000"/>
        </w:rPr>
        <w:t>Dept. of Mechanical Engineering , SHUATS, Allahabad, U.P., India</w:t>
      </w:r>
    </w:p>
    <w:p w:rsidR="00346969" w:rsidRPr="00346969" w:rsidRDefault="00346969" w:rsidP="00285653">
      <w:pPr>
        <w:spacing w:after="0" w:line="240" w:lineRule="auto"/>
        <w:jc w:val="center"/>
        <w:rPr>
          <w:rFonts w:ascii="Times New Roman" w:hAnsi="Times New Roman"/>
          <w:color w:val="000000"/>
        </w:rPr>
      </w:pPr>
      <w:r w:rsidRPr="00346969">
        <w:rPr>
          <w:rFonts w:ascii="Times New Roman" w:hAnsi="Times New Roman"/>
          <w:color w:val="000000"/>
          <w:vertAlign w:val="superscript"/>
        </w:rPr>
        <w:t>2&amp;3</w:t>
      </w:r>
      <w:r>
        <w:rPr>
          <w:rFonts w:ascii="Times New Roman" w:hAnsi="Times New Roman"/>
          <w:color w:val="000000"/>
        </w:rPr>
        <w:t>Assistant Professor</w:t>
      </w:r>
      <w:r w:rsidRPr="00346969">
        <w:rPr>
          <w:rFonts w:ascii="Times New Roman" w:hAnsi="Times New Roman"/>
          <w:color w:val="000000"/>
        </w:rPr>
        <w:t>,</w:t>
      </w:r>
      <w:r>
        <w:rPr>
          <w:rFonts w:ascii="Times New Roman" w:hAnsi="Times New Roman"/>
          <w:color w:val="000000"/>
        </w:rPr>
        <w:t xml:space="preserve"> </w:t>
      </w:r>
      <w:r w:rsidRPr="00346969">
        <w:rPr>
          <w:rFonts w:ascii="Times New Roman" w:hAnsi="Times New Roman"/>
          <w:color w:val="000000"/>
        </w:rPr>
        <w:t>Dept of Mechanical Engineering, SHUATS Allahabad,</w:t>
      </w:r>
      <w:r>
        <w:rPr>
          <w:rFonts w:ascii="Times New Roman" w:hAnsi="Times New Roman"/>
          <w:color w:val="000000"/>
        </w:rPr>
        <w:t xml:space="preserve"> </w:t>
      </w:r>
      <w:r w:rsidRPr="00346969">
        <w:rPr>
          <w:rFonts w:ascii="Times New Roman" w:hAnsi="Times New Roman"/>
          <w:color w:val="000000"/>
        </w:rPr>
        <w:t>U.P,India</w:t>
      </w:r>
      <w:r w:rsidRPr="00346969">
        <w:rPr>
          <w:rFonts w:ascii="Times New Roman" w:hAnsi="Times New Roman"/>
          <w:color w:val="000000"/>
        </w:rPr>
        <w:tab/>
      </w:r>
    </w:p>
    <w:p w:rsidR="006962A4" w:rsidRPr="00346969" w:rsidRDefault="006962A4" w:rsidP="00285653">
      <w:pPr>
        <w:spacing w:after="0" w:line="240" w:lineRule="auto"/>
        <w:rPr>
          <w:rFonts w:ascii="Times New Roman" w:hAnsi="Times New Roman"/>
          <w:b/>
          <w:color w:val="000000"/>
        </w:rPr>
      </w:pPr>
    </w:p>
    <w:p w:rsidR="006962A4" w:rsidRDefault="006962A4" w:rsidP="00285653">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601697" w:rsidRPr="00601697">
        <w:rPr>
          <w:rFonts w:ascii="Times New Roman" w:hAnsi="Times New Roman"/>
          <w:color w:val="000000"/>
        </w:rPr>
        <w:t>10.5281/zenodo.834552</w:t>
      </w:r>
      <w:bookmarkStart w:id="0" w:name="_GoBack"/>
      <w:bookmarkEnd w:id="0"/>
    </w:p>
    <w:p w:rsidR="003F6F2B" w:rsidRDefault="003F6F2B" w:rsidP="00285653">
      <w:pPr>
        <w:spacing w:after="0" w:line="240" w:lineRule="auto"/>
        <w:jc w:val="center"/>
        <w:rPr>
          <w:rFonts w:ascii="Times New Roman" w:hAnsi="Times New Roman"/>
          <w:b/>
          <w:color w:val="1F497D"/>
        </w:rPr>
      </w:pPr>
    </w:p>
    <w:p w:rsidR="006962A4" w:rsidRPr="003A2EA8" w:rsidRDefault="006962A4" w:rsidP="00285653">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BD699C" w:rsidRDefault="00346969" w:rsidP="00285653">
      <w:pPr>
        <w:spacing w:after="0" w:line="240" w:lineRule="auto"/>
        <w:jc w:val="both"/>
        <w:rPr>
          <w:rFonts w:ascii="Times New Roman" w:hAnsi="Times New Roman"/>
          <w:sz w:val="20"/>
          <w:szCs w:val="20"/>
        </w:rPr>
      </w:pPr>
      <w:r w:rsidRPr="00346969">
        <w:rPr>
          <w:rFonts w:ascii="Times New Roman" w:hAnsi="Times New Roman"/>
          <w:bCs/>
          <w:color w:val="000000"/>
          <w:sz w:val="20"/>
          <w:szCs w:val="20"/>
        </w:rPr>
        <w:t>In the current research, the natural frequency of a beam with a crack, is investigated numerically by finite part methodology victimization analysis software system ANSYS APDL 15.0. In this research” Vibration Analysis of Elastic Cracked Beam” the response characteristics of a beam is predicted for both intact and cracked beams. In addition to that the response characteristics for different crack depth were studied. Crack depth and location were main parameters for vibration analysis. So it becomes for very important monitor to change the response parameters of structures to access structural integrity performance and safety. To observe the effect of crack to the natural frequency of the beam. In the current work, the natural frequency of a beam with a crack, was investigated by finite element method using analysis software ANSYS APDL 15.0. Different crack depth effects were considered &amp; the results are compared with that of the beam without crack. Theresults obtained from the vibration analysis of the beam show that the lowest fundamental frequency of the beam without crack was higher than the lowest frequency obtained for beam with cracks.</w:t>
      </w:r>
    </w:p>
    <w:p w:rsidR="006962A4" w:rsidRDefault="006962A4" w:rsidP="00285653">
      <w:pPr>
        <w:spacing w:after="0" w:line="240" w:lineRule="auto"/>
        <w:jc w:val="both"/>
        <w:rPr>
          <w:rFonts w:ascii="Times New Roman" w:hAnsi="Times New Roman"/>
          <w:sz w:val="20"/>
          <w:szCs w:val="20"/>
        </w:rPr>
      </w:pPr>
    </w:p>
    <w:p w:rsidR="00C5653F" w:rsidRDefault="006962A4" w:rsidP="00285653">
      <w:pPr>
        <w:pBdr>
          <w:bottom w:val="single" w:sz="4" w:space="1" w:color="000000" w:themeColor="text1"/>
        </w:pBdr>
        <w:spacing w:after="0" w:line="240" w:lineRule="auto"/>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346969" w:rsidRPr="00346969">
        <w:rPr>
          <w:rFonts w:ascii="Times New Roman" w:hAnsi="Times New Roman"/>
          <w:sz w:val="20"/>
          <w:szCs w:val="20"/>
        </w:rPr>
        <w:t>Vibration Analysis, ANSYS, Beam, Crack, natural frequency,mode shape</w:t>
      </w:r>
      <w:r w:rsidRPr="00BD699C">
        <w:rPr>
          <w:rFonts w:ascii="Times New Roman" w:hAnsi="Times New Roman"/>
          <w:sz w:val="20"/>
          <w:szCs w:val="20"/>
        </w:rPr>
        <w:t>.</w:t>
      </w:r>
    </w:p>
    <w:p w:rsidR="00346969" w:rsidRDefault="00346969" w:rsidP="00285653">
      <w:pPr>
        <w:pBdr>
          <w:bottom w:val="single" w:sz="4" w:space="1" w:color="000000" w:themeColor="text1"/>
        </w:pBdr>
        <w:spacing w:after="0" w:line="240" w:lineRule="auto"/>
        <w:rPr>
          <w:rFonts w:ascii="Times New Roman" w:hAnsi="Times New Roman"/>
          <w:sz w:val="20"/>
          <w:szCs w:val="20"/>
        </w:rPr>
      </w:pPr>
    </w:p>
    <w:p w:rsidR="00526DDB" w:rsidRPr="00285653" w:rsidRDefault="00C5653F" w:rsidP="00285653">
      <w:pPr>
        <w:pStyle w:val="ListParagraph"/>
        <w:numPr>
          <w:ilvl w:val="0"/>
          <w:numId w:val="13"/>
        </w:numPr>
        <w:spacing w:after="0" w:line="240" w:lineRule="auto"/>
        <w:rPr>
          <w:rFonts w:ascii="Times New Roman" w:hAnsi="Times New Roman"/>
          <w:b/>
          <w:color w:val="44546A" w:themeColor="text2"/>
        </w:rPr>
      </w:pPr>
      <w:r w:rsidRPr="00C21B6A">
        <w:rPr>
          <w:rFonts w:ascii="Times New Roman" w:hAnsi="Times New Roman"/>
          <w:b/>
          <w:color w:val="44546A" w:themeColor="text2"/>
        </w:rPr>
        <w:t>INTRODUCTION</w:t>
      </w:r>
    </w:p>
    <w:p w:rsidR="00DB73F2" w:rsidRPr="0071785B" w:rsidRDefault="00DB73F2" w:rsidP="00285653">
      <w:pPr>
        <w:tabs>
          <w:tab w:val="left" w:pos="3594"/>
        </w:tabs>
        <w:spacing w:after="0" w:line="240" w:lineRule="auto"/>
        <w:jc w:val="both"/>
        <w:rPr>
          <w:rFonts w:ascii="Times New Roman" w:hAnsi="Times New Roman" w:cs="Times New Roman"/>
          <w:sz w:val="20"/>
          <w:szCs w:val="20"/>
        </w:rPr>
      </w:pPr>
      <w:r w:rsidRPr="0071785B">
        <w:rPr>
          <w:rFonts w:ascii="Times New Roman" w:hAnsi="Times New Roman" w:cs="Times New Roman"/>
          <w:sz w:val="20"/>
          <w:szCs w:val="20"/>
        </w:rPr>
        <w:t xml:space="preserve">It is needed that structures should safely work throughout its service life. But, damages initiate a breakdown amount on the structures. Cracks are among the foremost encountered harm varieties within the structures. Cracks in an exceedingly structure is also venturesome owing to static or dynamic loadings, so crack detection plays a vital role for structural health watching applications. Beam sort structures ar being normally employed in steel construction and machinery industries. within the literature, many studies traumatize the structural safety of beams, especially, crack detection by structural health watching. Studies supported structural health watching for crack detection traumatize modification in natural frequencies and mode shapes of the beam. The presence of a crack couldn't solely cause a neighborhood variation within the stiffness however it may have an effect on the mechanical behavior of the whole structure to a substantial extent. Cracks is also caused by fatigue below service conditions as a results of the restricted fatigue strength. they will additionally occur owing to mechanical defects. Another cluster of cracks are initiated If a structure is flawed, there's a modification within the stiffness and damping of the structure within the region of the defect. Usually, stiffness decreases and damping will increase if the defect seems within the sort of a small ormacro crack. </w:t>
      </w:r>
      <w:r w:rsidRPr="0071785B">
        <w:rPr>
          <w:rFonts w:ascii="Times New Roman" w:hAnsi="Times New Roman" w:cs="Times New Roman"/>
          <w:sz w:val="20"/>
          <w:szCs w:val="20"/>
        </w:rPr>
        <w:tab/>
      </w:r>
    </w:p>
    <w:p w:rsidR="00DB73F2" w:rsidRPr="0071785B" w:rsidRDefault="00DB73F2" w:rsidP="00285653">
      <w:pPr>
        <w:pStyle w:val="ListParagraph"/>
        <w:widowControl w:val="0"/>
        <w:numPr>
          <w:ilvl w:val="0"/>
          <w:numId w:val="7"/>
        </w:numPr>
        <w:tabs>
          <w:tab w:val="left" w:pos="951"/>
        </w:tabs>
        <w:autoSpaceDE w:val="0"/>
        <w:autoSpaceDN w:val="0"/>
        <w:spacing w:after="0" w:line="240" w:lineRule="auto"/>
        <w:rPr>
          <w:rFonts w:ascii="Times New Roman" w:hAnsi="Times New Roman" w:cs="Times New Roman"/>
          <w:sz w:val="20"/>
          <w:szCs w:val="20"/>
        </w:rPr>
      </w:pPr>
      <w:r w:rsidRPr="0071785B">
        <w:rPr>
          <w:rFonts w:ascii="Times New Roman" w:hAnsi="Times New Roman" w:cs="Times New Roman"/>
          <w:sz w:val="20"/>
          <w:szCs w:val="20"/>
        </w:rPr>
        <w:t xml:space="preserve">The natural frequency </w:t>
      </w:r>
    </w:p>
    <w:p w:rsidR="00DB73F2" w:rsidRPr="0071785B" w:rsidRDefault="00DB73F2" w:rsidP="00285653">
      <w:pPr>
        <w:pStyle w:val="ListParagraph"/>
        <w:widowControl w:val="0"/>
        <w:numPr>
          <w:ilvl w:val="0"/>
          <w:numId w:val="7"/>
        </w:numPr>
        <w:tabs>
          <w:tab w:val="left" w:pos="951"/>
        </w:tabs>
        <w:autoSpaceDE w:val="0"/>
        <w:autoSpaceDN w:val="0"/>
        <w:spacing w:after="0" w:line="240" w:lineRule="auto"/>
        <w:rPr>
          <w:rFonts w:ascii="Times New Roman" w:hAnsi="Times New Roman" w:cs="Times New Roman"/>
          <w:sz w:val="20"/>
          <w:szCs w:val="20"/>
        </w:rPr>
      </w:pPr>
      <w:r w:rsidRPr="0071785B">
        <w:rPr>
          <w:rFonts w:ascii="Times New Roman" w:hAnsi="Times New Roman" w:cs="Times New Roman"/>
          <w:sz w:val="20"/>
          <w:szCs w:val="20"/>
        </w:rPr>
        <w:t xml:space="preserve">The amplitude response owing to vibration </w:t>
      </w:r>
    </w:p>
    <w:p w:rsidR="00DB73F2" w:rsidRPr="0071785B" w:rsidRDefault="00DB73F2" w:rsidP="00285653">
      <w:pPr>
        <w:pStyle w:val="ListParagraph"/>
        <w:widowControl w:val="0"/>
        <w:numPr>
          <w:ilvl w:val="0"/>
          <w:numId w:val="6"/>
        </w:numPr>
        <w:tabs>
          <w:tab w:val="left" w:pos="951"/>
        </w:tabs>
        <w:autoSpaceDE w:val="0"/>
        <w:autoSpaceDN w:val="0"/>
        <w:spacing w:after="0" w:line="240" w:lineRule="auto"/>
        <w:rPr>
          <w:rFonts w:ascii="Times New Roman" w:hAnsi="Times New Roman" w:cs="Times New Roman"/>
          <w:sz w:val="20"/>
          <w:szCs w:val="20"/>
        </w:rPr>
      </w:pPr>
      <w:r w:rsidRPr="0071785B">
        <w:rPr>
          <w:rFonts w:ascii="Times New Roman" w:hAnsi="Times New Roman" w:cs="Times New Roman"/>
          <w:sz w:val="20"/>
          <w:szCs w:val="20"/>
        </w:rPr>
        <w:t>Mode for</w:t>
      </w:r>
    </w:p>
    <w:p w:rsidR="00DB73F2" w:rsidRPr="0071785B" w:rsidRDefault="0071785B" w:rsidP="00285653">
      <w:pPr>
        <w:pStyle w:val="ListParagraph"/>
        <w:widowControl w:val="0"/>
        <w:tabs>
          <w:tab w:val="left" w:pos="951"/>
          <w:tab w:val="left" w:pos="3615"/>
        </w:tabs>
        <w:autoSpaceDE w:val="0"/>
        <w:autoSpaceDN w:val="0"/>
        <w:spacing w:after="0" w:line="240" w:lineRule="auto"/>
        <w:ind w:left="2520"/>
        <w:rPr>
          <w:rFonts w:ascii="Times New Roman" w:hAnsi="Times New Roman" w:cs="Times New Roman"/>
          <w:sz w:val="20"/>
          <w:szCs w:val="20"/>
        </w:rPr>
      </w:pPr>
      <w:r w:rsidRPr="0071785B">
        <w:rPr>
          <w:rFonts w:ascii="Times New Roman" w:hAnsi="Times New Roman" w:cs="Times New Roman"/>
          <w:sz w:val="20"/>
          <w:szCs w:val="20"/>
        </w:rPr>
        <w:tab/>
      </w:r>
    </w:p>
    <w:p w:rsidR="00DB73F2" w:rsidRPr="0071785B" w:rsidRDefault="00DB73F2" w:rsidP="00285653">
      <w:pPr>
        <w:widowControl w:val="0"/>
        <w:tabs>
          <w:tab w:val="left" w:pos="951"/>
        </w:tabs>
        <w:autoSpaceDE w:val="0"/>
        <w:autoSpaceDN w:val="0"/>
        <w:spacing w:after="0" w:line="240" w:lineRule="auto"/>
        <w:rPr>
          <w:rFonts w:ascii="Times New Roman" w:hAnsi="Times New Roman" w:cs="Times New Roman"/>
          <w:sz w:val="20"/>
          <w:szCs w:val="20"/>
        </w:rPr>
      </w:pPr>
      <w:r w:rsidRPr="0071785B">
        <w:rPr>
          <w:rFonts w:ascii="Times New Roman" w:hAnsi="Times New Roman" w:cs="Times New Roman"/>
          <w:b/>
          <w:spacing w:val="-29"/>
          <w:w w:val="110"/>
          <w:sz w:val="20"/>
          <w:szCs w:val="20"/>
        </w:rPr>
        <w:t xml:space="preserve">        Research work</w:t>
      </w:r>
    </w:p>
    <w:p w:rsidR="00DB73F2" w:rsidRPr="0071785B" w:rsidRDefault="00DB73F2" w:rsidP="00285653">
      <w:pPr>
        <w:pStyle w:val="BodyText"/>
        <w:numPr>
          <w:ilvl w:val="0"/>
          <w:numId w:val="8"/>
        </w:numPr>
        <w:ind w:right="110"/>
        <w:jc w:val="both"/>
        <w:rPr>
          <w:sz w:val="20"/>
          <w:szCs w:val="20"/>
        </w:rPr>
      </w:pPr>
      <w:r w:rsidRPr="0071785B">
        <w:rPr>
          <w:sz w:val="20"/>
          <w:szCs w:val="20"/>
        </w:rPr>
        <w:t>To study  the vibration behaviour of a cracked beam exploitation FEM package ANSYS subjected to a 2 crack beneath free vibration.</w:t>
      </w:r>
    </w:p>
    <w:p w:rsidR="00DB73F2" w:rsidRPr="00285653" w:rsidRDefault="00DB73F2" w:rsidP="00285653">
      <w:pPr>
        <w:pStyle w:val="BodyText"/>
        <w:numPr>
          <w:ilvl w:val="0"/>
          <w:numId w:val="8"/>
        </w:numPr>
        <w:ind w:right="110"/>
        <w:jc w:val="both"/>
        <w:rPr>
          <w:sz w:val="20"/>
          <w:szCs w:val="20"/>
        </w:rPr>
      </w:pPr>
      <w:r w:rsidRPr="0071785B">
        <w:rPr>
          <w:sz w:val="20"/>
          <w:szCs w:val="20"/>
        </w:rPr>
        <w:t xml:space="preserve">To Modify the boundary conditions owing to presence of crack are wont to decide the </w:t>
      </w:r>
      <w:r w:rsidR="00285653">
        <w:rPr>
          <w:sz w:val="20"/>
          <w:szCs w:val="20"/>
        </w:rPr>
        <w:t xml:space="preserve"> </w:t>
      </w:r>
      <w:r w:rsidRPr="00285653">
        <w:rPr>
          <w:sz w:val="20"/>
          <w:szCs w:val="20"/>
        </w:rPr>
        <w:t xml:space="preserve">theoretical expressions for natural frequencies and mode form for the beams.     </w:t>
      </w:r>
    </w:p>
    <w:p w:rsidR="00DB73F2" w:rsidRPr="00285653" w:rsidRDefault="00DB73F2" w:rsidP="00285653">
      <w:pPr>
        <w:pStyle w:val="BodyText"/>
        <w:numPr>
          <w:ilvl w:val="0"/>
          <w:numId w:val="9"/>
        </w:numPr>
        <w:ind w:right="110"/>
        <w:jc w:val="both"/>
        <w:rPr>
          <w:sz w:val="20"/>
          <w:szCs w:val="20"/>
        </w:rPr>
      </w:pPr>
      <w:r w:rsidRPr="0071785B">
        <w:rPr>
          <w:sz w:val="20"/>
          <w:szCs w:val="20"/>
        </w:rPr>
        <w:t xml:space="preserve">To analyse the variation in location and depth of cracks in cracked steel beams is </w:t>
      </w:r>
      <w:r w:rsidR="00285653">
        <w:rPr>
          <w:sz w:val="20"/>
          <w:szCs w:val="20"/>
        </w:rPr>
        <w:t xml:space="preserve"> </w:t>
      </w:r>
      <w:r w:rsidRPr="00285653">
        <w:rPr>
          <w:sz w:val="20"/>
          <w:szCs w:val="20"/>
        </w:rPr>
        <w:t>obtained exploitation this system.</w:t>
      </w:r>
    </w:p>
    <w:p w:rsidR="00DB73F2" w:rsidRPr="0071785B" w:rsidRDefault="00DB73F2" w:rsidP="00285653">
      <w:pPr>
        <w:pStyle w:val="BodyText"/>
        <w:ind w:right="110"/>
        <w:jc w:val="both"/>
        <w:rPr>
          <w:sz w:val="20"/>
          <w:szCs w:val="20"/>
        </w:rPr>
      </w:pPr>
    </w:p>
    <w:p w:rsidR="009645D5" w:rsidRDefault="009645D5" w:rsidP="00285653">
      <w:pPr>
        <w:pStyle w:val="BodyText"/>
        <w:tabs>
          <w:tab w:val="left" w:pos="3036"/>
        </w:tabs>
        <w:ind w:right="110"/>
        <w:jc w:val="both"/>
        <w:rPr>
          <w:b/>
          <w:sz w:val="20"/>
          <w:szCs w:val="20"/>
        </w:rPr>
      </w:pPr>
    </w:p>
    <w:p w:rsidR="00DB73F2" w:rsidRPr="0071785B" w:rsidRDefault="00DB73F2" w:rsidP="00285653">
      <w:pPr>
        <w:pStyle w:val="BodyText"/>
        <w:tabs>
          <w:tab w:val="left" w:pos="3036"/>
        </w:tabs>
        <w:ind w:right="110"/>
        <w:jc w:val="both"/>
        <w:rPr>
          <w:b/>
          <w:sz w:val="20"/>
          <w:szCs w:val="20"/>
        </w:rPr>
      </w:pPr>
      <w:r w:rsidRPr="0071785B">
        <w:rPr>
          <w:b/>
          <w:sz w:val="20"/>
          <w:szCs w:val="20"/>
        </w:rPr>
        <w:lastRenderedPageBreak/>
        <w:t>Analysis Work</w:t>
      </w:r>
      <w:r w:rsidRPr="0071785B">
        <w:rPr>
          <w:b/>
          <w:sz w:val="20"/>
          <w:szCs w:val="20"/>
        </w:rPr>
        <w:tab/>
      </w:r>
    </w:p>
    <w:p w:rsidR="00DB73F2" w:rsidRPr="0071785B" w:rsidRDefault="00DB73F2" w:rsidP="00285653">
      <w:pPr>
        <w:pStyle w:val="ListParagraph"/>
        <w:widowControl w:val="0"/>
        <w:numPr>
          <w:ilvl w:val="0"/>
          <w:numId w:val="4"/>
        </w:numPr>
        <w:tabs>
          <w:tab w:val="left" w:pos="6659"/>
        </w:tabs>
        <w:autoSpaceDE w:val="0"/>
        <w:autoSpaceDN w:val="0"/>
        <w:spacing w:after="0" w:line="240" w:lineRule="auto"/>
        <w:jc w:val="both"/>
        <w:rPr>
          <w:rFonts w:ascii="Times New Roman" w:eastAsia="Times New Roman" w:hAnsi="Times New Roman" w:cs="Times New Roman"/>
          <w:sz w:val="20"/>
          <w:szCs w:val="20"/>
        </w:rPr>
      </w:pPr>
      <w:r w:rsidRPr="0071785B">
        <w:rPr>
          <w:rFonts w:ascii="Times New Roman" w:eastAsia="Times New Roman" w:hAnsi="Times New Roman" w:cs="Times New Roman"/>
          <w:sz w:val="20"/>
          <w:szCs w:val="20"/>
        </w:rPr>
        <w:t>A crack on associate degree elastic structural component introduces significant native flexibility because of the strain energy within the neighborhood of the crack tip underneath load.</w:t>
      </w:r>
    </w:p>
    <w:p w:rsidR="00DB73F2" w:rsidRPr="0071785B" w:rsidRDefault="00DB73F2" w:rsidP="00285653">
      <w:pPr>
        <w:pStyle w:val="ListParagraph"/>
        <w:widowControl w:val="0"/>
        <w:numPr>
          <w:ilvl w:val="0"/>
          <w:numId w:val="4"/>
        </w:numPr>
        <w:tabs>
          <w:tab w:val="left" w:pos="6659"/>
        </w:tabs>
        <w:autoSpaceDE w:val="0"/>
        <w:autoSpaceDN w:val="0"/>
        <w:spacing w:after="0" w:line="240" w:lineRule="auto"/>
        <w:jc w:val="both"/>
        <w:rPr>
          <w:rFonts w:ascii="Times New Roman" w:eastAsia="Times New Roman" w:hAnsi="Times New Roman" w:cs="Times New Roman"/>
          <w:sz w:val="20"/>
          <w:szCs w:val="20"/>
        </w:rPr>
      </w:pPr>
      <w:r w:rsidRPr="0071785B">
        <w:rPr>
          <w:rFonts w:ascii="Times New Roman" w:eastAsia="Times New Roman" w:hAnsi="Times New Roman" w:cs="Times New Roman"/>
          <w:sz w:val="20"/>
          <w:szCs w:val="20"/>
        </w:rPr>
        <w:t>Expressions for bending vibrations of associate degree Euler-Bernoulli cracked beam are analysed. they need  studied the consequences of the magnitude relation of crack location to the length of the beam and conjointly magnitude relation of depth of the  crack  to the peak of the beam.</w:t>
      </w:r>
    </w:p>
    <w:p w:rsidR="00DB73F2" w:rsidRPr="0071785B" w:rsidRDefault="00DB73F2" w:rsidP="00285653">
      <w:pPr>
        <w:pStyle w:val="ListParagraph"/>
        <w:widowControl w:val="0"/>
        <w:numPr>
          <w:ilvl w:val="0"/>
          <w:numId w:val="4"/>
        </w:numPr>
        <w:tabs>
          <w:tab w:val="left" w:pos="6659"/>
        </w:tabs>
        <w:autoSpaceDE w:val="0"/>
        <w:autoSpaceDN w:val="0"/>
        <w:spacing w:after="0" w:line="240" w:lineRule="auto"/>
        <w:jc w:val="both"/>
        <w:rPr>
          <w:rFonts w:ascii="Times New Roman" w:eastAsia="Times New Roman" w:hAnsi="Times New Roman" w:cs="Times New Roman"/>
          <w:sz w:val="20"/>
          <w:szCs w:val="20"/>
        </w:rPr>
      </w:pPr>
      <w:r w:rsidRPr="0071785B">
        <w:rPr>
          <w:rFonts w:ascii="Times New Roman" w:eastAsia="Times New Roman" w:hAnsi="Times New Roman" w:cs="Times New Roman"/>
          <w:sz w:val="20"/>
          <w:szCs w:val="20"/>
        </w:rPr>
        <w:t>Krawczuk and Ostachowicz have investigated the impact of the longitudinal static hundreds on lateral vibrations of  beam</w:t>
      </w:r>
    </w:p>
    <w:p w:rsidR="009645D5" w:rsidRDefault="009645D5" w:rsidP="00285653">
      <w:pPr>
        <w:widowControl w:val="0"/>
        <w:tabs>
          <w:tab w:val="left" w:pos="6659"/>
        </w:tabs>
        <w:autoSpaceDE w:val="0"/>
        <w:autoSpaceDN w:val="0"/>
        <w:spacing w:after="0" w:line="240" w:lineRule="auto"/>
        <w:jc w:val="both"/>
        <w:rPr>
          <w:rFonts w:ascii="Times New Roman" w:hAnsi="Times New Roman" w:cs="Times New Roman"/>
          <w:b/>
          <w:w w:val="110"/>
          <w:sz w:val="20"/>
          <w:szCs w:val="20"/>
        </w:rPr>
      </w:pPr>
    </w:p>
    <w:p w:rsidR="00DB73F2" w:rsidRPr="009645D5" w:rsidRDefault="00DB73F2" w:rsidP="00285653">
      <w:pPr>
        <w:widowControl w:val="0"/>
        <w:tabs>
          <w:tab w:val="left" w:pos="6659"/>
        </w:tabs>
        <w:autoSpaceDE w:val="0"/>
        <w:autoSpaceDN w:val="0"/>
        <w:spacing w:after="0" w:line="240" w:lineRule="auto"/>
        <w:jc w:val="both"/>
        <w:rPr>
          <w:rFonts w:ascii="Times New Roman" w:hAnsi="Times New Roman" w:cs="Times New Roman"/>
          <w:w w:val="110"/>
          <w:sz w:val="20"/>
          <w:szCs w:val="20"/>
        </w:rPr>
      </w:pPr>
      <w:r w:rsidRPr="0071785B">
        <w:rPr>
          <w:rFonts w:ascii="Times New Roman" w:hAnsi="Times New Roman" w:cs="Times New Roman"/>
          <w:b/>
          <w:w w:val="110"/>
          <w:sz w:val="20"/>
          <w:szCs w:val="20"/>
        </w:rPr>
        <w:t xml:space="preserve">Physical parameters affecting dynamics characteristics of crack structure:  </w:t>
      </w:r>
      <w:r w:rsidRPr="0071785B">
        <w:rPr>
          <w:rFonts w:ascii="Times New Roman" w:hAnsi="Times New Roman" w:cs="Times New Roman"/>
          <w:sz w:val="20"/>
          <w:szCs w:val="20"/>
        </w:rPr>
        <w:t>Physical dimension, precondition, and therefore the material properties of structure play vital role for the determination  of its dynamics response.</w:t>
      </w:r>
    </w:p>
    <w:p w:rsidR="00DB73F2" w:rsidRPr="009645D5" w:rsidRDefault="00DB73F2" w:rsidP="00285653">
      <w:pPr>
        <w:pStyle w:val="Heading2"/>
        <w:keepNext w:val="0"/>
        <w:keepLines w:val="0"/>
        <w:widowControl w:val="0"/>
        <w:numPr>
          <w:ilvl w:val="0"/>
          <w:numId w:val="5"/>
        </w:numPr>
        <w:autoSpaceDE w:val="0"/>
        <w:autoSpaceDN w:val="0"/>
        <w:spacing w:before="0" w:line="240" w:lineRule="auto"/>
        <w:jc w:val="both"/>
        <w:rPr>
          <w:rFonts w:ascii="Times New Roman" w:hAnsi="Times New Roman" w:cs="Times New Roman"/>
          <w:b w:val="0"/>
          <w:color w:val="auto"/>
          <w:sz w:val="20"/>
          <w:szCs w:val="20"/>
        </w:rPr>
      </w:pPr>
      <w:r w:rsidRPr="009645D5">
        <w:rPr>
          <w:rFonts w:ascii="Times New Roman" w:hAnsi="Times New Roman" w:cs="Times New Roman"/>
          <w:b w:val="0"/>
          <w:color w:val="auto"/>
          <w:sz w:val="20"/>
          <w:szCs w:val="20"/>
        </w:rPr>
        <w:t>The position of crack</w:t>
      </w:r>
    </w:p>
    <w:p w:rsidR="00DB73F2" w:rsidRPr="009645D5" w:rsidRDefault="00DB73F2" w:rsidP="00285653">
      <w:pPr>
        <w:pStyle w:val="Heading2"/>
        <w:keepNext w:val="0"/>
        <w:keepLines w:val="0"/>
        <w:widowControl w:val="0"/>
        <w:numPr>
          <w:ilvl w:val="0"/>
          <w:numId w:val="5"/>
        </w:numPr>
        <w:autoSpaceDE w:val="0"/>
        <w:autoSpaceDN w:val="0"/>
        <w:spacing w:before="0" w:line="240" w:lineRule="auto"/>
        <w:jc w:val="both"/>
        <w:rPr>
          <w:rFonts w:ascii="Times New Roman" w:hAnsi="Times New Roman" w:cs="Times New Roman"/>
          <w:b w:val="0"/>
          <w:color w:val="auto"/>
          <w:sz w:val="20"/>
          <w:szCs w:val="20"/>
        </w:rPr>
      </w:pPr>
      <w:r w:rsidRPr="009645D5">
        <w:rPr>
          <w:rFonts w:ascii="Times New Roman" w:hAnsi="Times New Roman" w:cs="Times New Roman"/>
          <w:b w:val="0"/>
          <w:color w:val="auto"/>
          <w:sz w:val="20"/>
          <w:szCs w:val="20"/>
        </w:rPr>
        <w:t>The depth of crack</w:t>
      </w:r>
    </w:p>
    <w:p w:rsidR="00DB73F2" w:rsidRPr="009645D5" w:rsidRDefault="00DB73F2" w:rsidP="00285653">
      <w:pPr>
        <w:pStyle w:val="Heading2"/>
        <w:keepNext w:val="0"/>
        <w:keepLines w:val="0"/>
        <w:widowControl w:val="0"/>
        <w:numPr>
          <w:ilvl w:val="0"/>
          <w:numId w:val="5"/>
        </w:numPr>
        <w:autoSpaceDE w:val="0"/>
        <w:autoSpaceDN w:val="0"/>
        <w:spacing w:before="0" w:line="240" w:lineRule="auto"/>
        <w:jc w:val="both"/>
        <w:rPr>
          <w:rFonts w:ascii="Times New Roman" w:hAnsi="Times New Roman" w:cs="Times New Roman"/>
          <w:b w:val="0"/>
          <w:color w:val="auto"/>
          <w:sz w:val="20"/>
          <w:szCs w:val="20"/>
        </w:rPr>
      </w:pPr>
      <w:r w:rsidRPr="009645D5">
        <w:rPr>
          <w:rFonts w:ascii="Times New Roman" w:hAnsi="Times New Roman" w:cs="Times New Roman"/>
          <w:b w:val="0"/>
          <w:color w:val="auto"/>
          <w:sz w:val="20"/>
          <w:szCs w:val="20"/>
        </w:rPr>
        <w:t>The orientation of crack</w:t>
      </w:r>
    </w:p>
    <w:p w:rsidR="00DB73F2" w:rsidRPr="009645D5" w:rsidRDefault="00DB73F2" w:rsidP="00285653">
      <w:pPr>
        <w:pStyle w:val="Heading2"/>
        <w:keepNext w:val="0"/>
        <w:keepLines w:val="0"/>
        <w:widowControl w:val="0"/>
        <w:numPr>
          <w:ilvl w:val="0"/>
          <w:numId w:val="5"/>
        </w:numPr>
        <w:autoSpaceDE w:val="0"/>
        <w:autoSpaceDN w:val="0"/>
        <w:spacing w:before="0" w:line="240" w:lineRule="auto"/>
        <w:jc w:val="both"/>
        <w:rPr>
          <w:rFonts w:ascii="Times New Roman" w:hAnsi="Times New Roman" w:cs="Times New Roman"/>
          <w:b w:val="0"/>
          <w:color w:val="auto"/>
          <w:sz w:val="20"/>
          <w:szCs w:val="20"/>
        </w:rPr>
      </w:pPr>
      <w:r w:rsidRPr="009645D5">
        <w:rPr>
          <w:rFonts w:ascii="Times New Roman" w:hAnsi="Times New Roman" w:cs="Times New Roman"/>
          <w:b w:val="0"/>
          <w:color w:val="auto"/>
          <w:sz w:val="20"/>
          <w:szCs w:val="20"/>
        </w:rPr>
        <w:t>The variety of cracks</w:t>
      </w:r>
    </w:p>
    <w:p w:rsidR="009645D5" w:rsidRDefault="009645D5" w:rsidP="00285653">
      <w:pPr>
        <w:pStyle w:val="Heading2"/>
        <w:spacing w:before="0" w:line="240" w:lineRule="auto"/>
        <w:jc w:val="both"/>
        <w:rPr>
          <w:rFonts w:ascii="Times New Roman" w:hAnsi="Times New Roman" w:cs="Times New Roman"/>
          <w:color w:val="auto"/>
          <w:sz w:val="20"/>
          <w:szCs w:val="20"/>
        </w:rPr>
      </w:pPr>
    </w:p>
    <w:p w:rsidR="00DB73F2" w:rsidRPr="009645D5" w:rsidRDefault="00DB73F2" w:rsidP="00285653">
      <w:pPr>
        <w:pStyle w:val="Heading2"/>
        <w:spacing w:before="0" w:line="240" w:lineRule="auto"/>
        <w:jc w:val="both"/>
        <w:rPr>
          <w:rFonts w:ascii="Times New Roman" w:hAnsi="Times New Roman" w:cs="Times New Roman"/>
          <w:b w:val="0"/>
          <w:color w:val="auto"/>
          <w:sz w:val="20"/>
          <w:szCs w:val="20"/>
        </w:rPr>
      </w:pPr>
      <w:r w:rsidRPr="009645D5">
        <w:rPr>
          <w:rFonts w:ascii="Times New Roman" w:hAnsi="Times New Roman" w:cs="Times New Roman"/>
          <w:b w:val="0"/>
          <w:color w:val="auto"/>
          <w:sz w:val="20"/>
          <w:szCs w:val="20"/>
        </w:rPr>
        <w:t>The following side of crack greatly influence of the dynamic behaviour of structure.</w:t>
      </w:r>
    </w:p>
    <w:p w:rsidR="00DB73F2" w:rsidRPr="00C21B6A" w:rsidRDefault="00DB73F2" w:rsidP="00285653">
      <w:pPr>
        <w:pStyle w:val="Heading2"/>
        <w:tabs>
          <w:tab w:val="left" w:pos="5410"/>
        </w:tabs>
        <w:spacing w:before="0" w:line="240" w:lineRule="auto"/>
        <w:rPr>
          <w:rFonts w:ascii="Times New Roman" w:hAnsi="Times New Roman" w:cs="Times New Roman"/>
          <w:color w:val="auto"/>
          <w:sz w:val="20"/>
          <w:szCs w:val="20"/>
        </w:rPr>
      </w:pPr>
    </w:p>
    <w:p w:rsidR="00DB73F2" w:rsidRPr="00C21B6A" w:rsidRDefault="00DB73F2" w:rsidP="00285653">
      <w:pPr>
        <w:pStyle w:val="Heading2"/>
        <w:numPr>
          <w:ilvl w:val="0"/>
          <w:numId w:val="13"/>
        </w:numPr>
        <w:tabs>
          <w:tab w:val="left" w:pos="5410"/>
        </w:tabs>
        <w:spacing w:before="0" w:line="240" w:lineRule="auto"/>
        <w:rPr>
          <w:rFonts w:ascii="Times New Roman" w:hAnsi="Times New Roman" w:cs="Times New Roman"/>
          <w:color w:val="44546A" w:themeColor="text2"/>
          <w:sz w:val="22"/>
          <w:szCs w:val="20"/>
        </w:rPr>
      </w:pPr>
      <w:r w:rsidRPr="00C21B6A">
        <w:rPr>
          <w:rFonts w:ascii="Times New Roman" w:hAnsi="Times New Roman" w:cs="Times New Roman"/>
          <w:color w:val="44546A" w:themeColor="text2"/>
          <w:sz w:val="22"/>
          <w:szCs w:val="20"/>
        </w:rPr>
        <w:t>MODES OF FRACTURE:</w:t>
      </w:r>
      <w:r w:rsidRPr="00C21B6A">
        <w:rPr>
          <w:rFonts w:ascii="Times New Roman" w:hAnsi="Times New Roman" w:cs="Times New Roman"/>
          <w:color w:val="44546A" w:themeColor="text2"/>
          <w:sz w:val="22"/>
          <w:szCs w:val="20"/>
        </w:rPr>
        <w:tab/>
      </w:r>
    </w:p>
    <w:p w:rsidR="00DB73F2" w:rsidRDefault="00DB73F2" w:rsidP="00285653">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71785B">
        <w:rPr>
          <w:rFonts w:ascii="Times New Roman" w:hAnsi="Times New Roman" w:cs="Times New Roman"/>
          <w:sz w:val="20"/>
          <w:szCs w:val="20"/>
        </w:rPr>
        <w:t>There are three types of loading that experiences crack</w:t>
      </w:r>
    </w:p>
    <w:p w:rsidR="009645D5" w:rsidRPr="0071785B" w:rsidRDefault="009645D5" w:rsidP="00285653">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DB73F2" w:rsidRPr="0071785B" w:rsidRDefault="00BF5630" w:rsidP="00285653">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r>
      <w:r>
        <w:rPr>
          <w:rFonts w:ascii="Times New Roman" w:hAnsi="Times New Roman" w:cs="Times New Roman"/>
          <w:color w:val="000000" w:themeColor="text1"/>
          <w:sz w:val="20"/>
          <w:szCs w:val="20"/>
        </w:rPr>
        <w:pict>
          <v:group id="Group 1" o:spid="_x0000_s1064" style="width:428.05pt;height:110.3pt;mso-position-horizontal-relative:char;mso-position-vertical-relative:line" coordsize="8561,2206">
            <v:rect id="Rectangle 3" o:spid="_x0000_s1065" style="position:absolute;top:7;width:8561;height:1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ZRcMA&#10;AADaAAAADwAAAGRycy9kb3ducmV2LnhtbESPQWvCQBSE7wX/w/KE3urGUIpGVymWQFPE1qj3R/Y1&#10;CWbfptk1pv/eFQo9DjPzDbNcD6YRPXWutqxgOolAEBdW11wqOB7SpxkI55E1NpZJwS85WK9GD0tM&#10;tL3ynvrclyJA2CWooPK+TaR0RUUG3cS2xMH7tp1BH2RXSt3hNcBNI+MoepEGaw4LFba0qag45xej&#10;4CebS6O/zplOL2+nT/6YPevdVqnH8fC6AOFp8P/hv/a7VhDD/Uq4A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ZRcMAAADaAAAADwAAAAAAAAAAAAAAAACYAgAAZHJzL2Rv&#10;d25yZXYueG1sUEsFBgAAAAAEAAQA9QAAAIgDAAAAAA==&#10;" fillcolor="#f7f9f9" stroked="f"/>
            <v:rect id="Rectangle 4" o:spid="_x0000_s1066" style="position:absolute;top:1687;width:8561;height:5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83sMA&#10;AADaAAAADwAAAGRycy9kb3ducmV2LnhtbESPQWvCQBSE7wX/w/IEb3WjLWJT1yCKYEpRa9v7I/tM&#10;gtm3aXYT03/fLQgeh5n5hlkkvalER40rLSuYjCMQxJnVJecKvj63j3MQziNrrCyTgl9ykCwHDwuM&#10;tb3yB3Unn4sAYRejgsL7OpbSZQUZdGNbEwfvbBuDPsgml7rBa4CbSk6jaCYNlhwWCqxpXVB2ObVG&#10;wU/6Io0+XlK9bTffB36bP+v9u1KjYb96BeGp9/fwrb3TCp7g/0q4A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83sMAAADaAAAADwAAAAAAAAAAAAAAAACYAgAAZHJzL2Rv&#10;d25yZXYueG1sUEsFBgAAAAAEAAQA9QAAAIgDAAAAAA==&#10;" fillcolor="#f7f9f9"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67" type="#_x0000_t75" style="position:absolute;left:2728;width:3108;height:156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BRDHEAAAA2gAAAA8AAABkcnMvZG93bnJldi54bWxEj0FrAjEUhO+C/yG8gjdNqtLarVFUFFrw&#10;0rVQvL1uXjeLm5dlE3X9902h4HGYmW+Y+bJztbhQGyrPGh5HCgRx4U3FpYbPw244AxEissHaM2m4&#10;UYDlot+bY2b8lT/oksdSJAiHDDXYGJtMylBYchhGviFO3o9vHcYk21KaFq8J7mo5VupJOqw4LVhs&#10;aGOpOOVnp2H/vbbb7fNXc1Q7NTnMjvFWvL9oPXjoVq8gInXxHv5vvxkNU/i7km6AX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MBRDHEAAAA2gAAAA8AAAAAAAAAAAAAAAAA&#10;nwIAAGRycy9kb3ducmV2LnhtbFBLBQYAAAAABAAEAPcAAACQAwAAAAA=&#10;">
              <v:imagedata r:id="rId8" o:title=""/>
            </v:shape>
            <v:shapetype id="_x0000_t202" coordsize="21600,21600" o:spt="202" path="m,l,21600r21600,l21600,xe">
              <v:stroke joinstyle="miter"/>
              <v:path gradientshapeok="t" o:connecttype="rect"/>
            </v:shapetype>
            <v:shape id="Text Box 6" o:spid="_x0000_s1068" type="#_x0000_t202" style="position:absolute;top:7;width:8561;height:21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5452BE" w:rsidRDefault="005452BE" w:rsidP="005452BE">
                    <w:pPr>
                      <w:rPr>
                        <w:sz w:val="24"/>
                      </w:rPr>
                    </w:pPr>
                  </w:p>
                  <w:p w:rsidR="005452BE" w:rsidRDefault="005452BE" w:rsidP="005452BE">
                    <w:pPr>
                      <w:rPr>
                        <w:sz w:val="24"/>
                      </w:rPr>
                    </w:pPr>
                  </w:p>
                  <w:p w:rsidR="005452BE" w:rsidRDefault="005452BE" w:rsidP="005452BE">
                    <w:pPr>
                      <w:rPr>
                        <w:sz w:val="24"/>
                      </w:rPr>
                    </w:pPr>
                  </w:p>
                  <w:p w:rsidR="005452BE" w:rsidRDefault="005452BE" w:rsidP="00C21B6A">
                    <w:pPr>
                      <w:jc w:val="center"/>
                      <w:rPr>
                        <w:sz w:val="24"/>
                      </w:rPr>
                    </w:pPr>
                  </w:p>
                  <w:p w:rsidR="005452BE" w:rsidRDefault="005452BE" w:rsidP="005452BE">
                    <w:pPr>
                      <w:rPr>
                        <w:sz w:val="24"/>
                      </w:rPr>
                    </w:pPr>
                  </w:p>
                  <w:p w:rsidR="005452BE" w:rsidRDefault="005452BE" w:rsidP="005452BE">
                    <w:pPr>
                      <w:spacing w:before="8"/>
                      <w:rPr>
                        <w:sz w:val="25"/>
                      </w:rPr>
                    </w:pPr>
                  </w:p>
                  <w:p w:rsidR="005452BE" w:rsidRDefault="005452BE" w:rsidP="005452BE">
                    <w:pPr>
                      <w:spacing w:before="1"/>
                      <w:ind w:left="28"/>
                    </w:pPr>
                    <w:r>
                      <w:rPr>
                        <w:color w:val="242424"/>
                      </w:rPr>
                      <w:t>Fracture crack separation  modes</w:t>
                    </w:r>
                  </w:p>
                </w:txbxContent>
              </v:textbox>
            </v:shape>
            <w10:anchorlock/>
          </v:group>
        </w:pict>
      </w:r>
    </w:p>
    <w:p w:rsidR="005452BE" w:rsidRPr="0071785B" w:rsidRDefault="005452BE" w:rsidP="00285653">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5452BE" w:rsidRPr="0071785B" w:rsidRDefault="005452BE" w:rsidP="00285653">
      <w:pPr>
        <w:pStyle w:val="BodyText"/>
        <w:numPr>
          <w:ilvl w:val="0"/>
          <w:numId w:val="10"/>
        </w:numPr>
        <w:ind w:right="110"/>
        <w:jc w:val="both"/>
        <w:rPr>
          <w:sz w:val="20"/>
          <w:szCs w:val="20"/>
        </w:rPr>
      </w:pPr>
      <w:r w:rsidRPr="0071785B">
        <w:rPr>
          <w:sz w:val="20"/>
          <w:szCs w:val="20"/>
        </w:rPr>
        <w:t>Mode I crack – gap mode (a tensile stress traditional to the plane of the crack).</w:t>
      </w:r>
    </w:p>
    <w:p w:rsidR="005452BE" w:rsidRPr="0071785B" w:rsidRDefault="005452BE" w:rsidP="00285653">
      <w:pPr>
        <w:pStyle w:val="BodyText"/>
        <w:numPr>
          <w:ilvl w:val="0"/>
          <w:numId w:val="10"/>
        </w:numPr>
        <w:ind w:right="110"/>
        <w:jc w:val="both"/>
        <w:rPr>
          <w:sz w:val="20"/>
          <w:szCs w:val="20"/>
        </w:rPr>
      </w:pPr>
      <w:r w:rsidRPr="0071785B">
        <w:rPr>
          <w:sz w:val="20"/>
          <w:szCs w:val="20"/>
        </w:rPr>
        <w:t>Mode II crack – slippery  mode (a shear stress acting parallel to the plane of the crack and perpendicular to the crack  front).</w:t>
      </w:r>
    </w:p>
    <w:p w:rsidR="005452BE" w:rsidRPr="0071785B" w:rsidRDefault="005452BE" w:rsidP="00285653">
      <w:pPr>
        <w:pStyle w:val="BodyText"/>
        <w:numPr>
          <w:ilvl w:val="0"/>
          <w:numId w:val="10"/>
        </w:numPr>
        <w:ind w:right="110"/>
        <w:jc w:val="both"/>
        <w:rPr>
          <w:sz w:val="20"/>
          <w:szCs w:val="20"/>
        </w:rPr>
      </w:pPr>
      <w:r w:rsidRPr="0071785B">
        <w:rPr>
          <w:sz w:val="20"/>
          <w:szCs w:val="20"/>
        </w:rPr>
        <w:t>Mode III crack – Tearing mode (a shear stress acting parallel to the plane of the crack and parallel to the crack front).</w:t>
      </w:r>
    </w:p>
    <w:p w:rsidR="009645D5" w:rsidRDefault="009645D5" w:rsidP="00285653">
      <w:pPr>
        <w:pStyle w:val="BodyText"/>
        <w:ind w:right="110"/>
        <w:jc w:val="both"/>
        <w:rPr>
          <w:sz w:val="20"/>
          <w:szCs w:val="20"/>
        </w:rPr>
      </w:pPr>
    </w:p>
    <w:p w:rsidR="005452BE" w:rsidRDefault="005452BE" w:rsidP="00285653">
      <w:pPr>
        <w:pStyle w:val="BodyText"/>
        <w:ind w:right="110"/>
        <w:jc w:val="both"/>
        <w:rPr>
          <w:sz w:val="20"/>
          <w:szCs w:val="20"/>
        </w:rPr>
      </w:pPr>
      <w:r w:rsidRPr="0071785B">
        <w:rPr>
          <w:sz w:val="20"/>
          <w:szCs w:val="20"/>
        </w:rPr>
        <w:t>The manner through that the crack propagates through the fabric offers nice insight into the mode of fracture. In  ductile  materials (ductile fracture), the crack moves slowly and is amid an oversized quantity of plastic deformation. The crack can typically not extend unless associate redoubled stress is applied.</w:t>
      </w:r>
    </w:p>
    <w:p w:rsidR="009645D5" w:rsidRPr="0071785B" w:rsidRDefault="009645D5" w:rsidP="00285653">
      <w:pPr>
        <w:pStyle w:val="BodyText"/>
        <w:ind w:right="110"/>
        <w:jc w:val="both"/>
        <w:rPr>
          <w:sz w:val="20"/>
          <w:szCs w:val="20"/>
        </w:rPr>
      </w:pPr>
    </w:p>
    <w:p w:rsidR="005452BE" w:rsidRPr="00C21B6A" w:rsidRDefault="005452BE" w:rsidP="00285653">
      <w:pPr>
        <w:pStyle w:val="BodyText"/>
        <w:numPr>
          <w:ilvl w:val="0"/>
          <w:numId w:val="13"/>
        </w:numPr>
        <w:tabs>
          <w:tab w:val="left" w:pos="6158"/>
          <w:tab w:val="right" w:pos="9191"/>
        </w:tabs>
        <w:ind w:right="109"/>
        <w:jc w:val="both"/>
        <w:rPr>
          <w:b/>
          <w:color w:val="44546A" w:themeColor="text2"/>
          <w:szCs w:val="20"/>
        </w:rPr>
      </w:pPr>
      <w:r w:rsidRPr="00C21B6A">
        <w:rPr>
          <w:b/>
          <w:color w:val="44546A" w:themeColor="text2"/>
          <w:szCs w:val="20"/>
        </w:rPr>
        <w:t>PROBLEM ANALYSIS</w:t>
      </w:r>
    </w:p>
    <w:p w:rsidR="009645D5" w:rsidRDefault="009645D5" w:rsidP="00285653">
      <w:pPr>
        <w:pStyle w:val="BodyText"/>
        <w:tabs>
          <w:tab w:val="left" w:pos="6158"/>
          <w:tab w:val="right" w:pos="9191"/>
        </w:tabs>
        <w:ind w:right="109"/>
        <w:jc w:val="both"/>
        <w:rPr>
          <w:b/>
          <w:w w:val="110"/>
          <w:sz w:val="20"/>
          <w:szCs w:val="20"/>
        </w:rPr>
      </w:pPr>
    </w:p>
    <w:p w:rsidR="005452BE" w:rsidRPr="0071785B" w:rsidRDefault="005452BE" w:rsidP="00285653">
      <w:pPr>
        <w:pStyle w:val="BodyText"/>
        <w:tabs>
          <w:tab w:val="left" w:pos="6158"/>
          <w:tab w:val="right" w:pos="9191"/>
        </w:tabs>
        <w:ind w:right="109"/>
        <w:jc w:val="both"/>
        <w:rPr>
          <w:b/>
          <w:w w:val="110"/>
          <w:sz w:val="20"/>
          <w:szCs w:val="20"/>
        </w:rPr>
      </w:pPr>
      <w:r w:rsidRPr="0071785B">
        <w:rPr>
          <w:b/>
          <w:w w:val="110"/>
          <w:sz w:val="20"/>
          <w:szCs w:val="20"/>
        </w:rPr>
        <w:t>Stress concentration factor(k)</w:t>
      </w:r>
    </w:p>
    <w:p w:rsidR="005452BE" w:rsidRPr="0071785B" w:rsidRDefault="005452BE" w:rsidP="00285653">
      <w:pPr>
        <w:pStyle w:val="BodyText"/>
        <w:tabs>
          <w:tab w:val="left" w:pos="6158"/>
          <w:tab w:val="right" w:pos="9191"/>
        </w:tabs>
        <w:ind w:right="109"/>
        <w:jc w:val="both"/>
        <w:rPr>
          <w:sz w:val="20"/>
          <w:szCs w:val="20"/>
        </w:rPr>
      </w:pPr>
      <w:r w:rsidRPr="0071785B">
        <w:rPr>
          <w:sz w:val="20"/>
          <w:szCs w:val="20"/>
        </w:rPr>
        <w:t>It is outlined as a live of the strain intensity close to the tip of a perfect crack in a very linear elastic solid once the crack surfaces square measure displaced within the gap mode (Mode I). (SIFs) square measure wont to outline the magnitude of  the singular stress and displacement fields (local stresses  and displacements close to the crack tip.</w:t>
      </w:r>
    </w:p>
    <w:p w:rsidR="009645D5" w:rsidRDefault="009645D5" w:rsidP="00285653">
      <w:pPr>
        <w:pStyle w:val="BodyText"/>
        <w:tabs>
          <w:tab w:val="left" w:pos="6158"/>
          <w:tab w:val="right" w:pos="9191"/>
        </w:tabs>
        <w:ind w:right="109"/>
        <w:jc w:val="both"/>
        <w:rPr>
          <w:b/>
          <w:sz w:val="20"/>
          <w:szCs w:val="20"/>
        </w:rPr>
      </w:pPr>
    </w:p>
    <w:p w:rsidR="005452BE" w:rsidRPr="0071785B" w:rsidRDefault="005452BE" w:rsidP="00285653">
      <w:pPr>
        <w:pStyle w:val="BodyText"/>
        <w:tabs>
          <w:tab w:val="left" w:pos="6158"/>
          <w:tab w:val="right" w:pos="9191"/>
        </w:tabs>
        <w:ind w:right="109"/>
        <w:jc w:val="both"/>
        <w:rPr>
          <w:b/>
          <w:sz w:val="20"/>
          <w:szCs w:val="20"/>
        </w:rPr>
      </w:pPr>
      <w:r w:rsidRPr="0071785B">
        <w:rPr>
          <w:b/>
          <w:sz w:val="20"/>
          <w:szCs w:val="20"/>
        </w:rPr>
        <w:t>Beam</w:t>
      </w:r>
    </w:p>
    <w:p w:rsidR="005452BE" w:rsidRPr="0071785B" w:rsidRDefault="005452BE" w:rsidP="00285653">
      <w:pPr>
        <w:spacing w:after="0" w:line="240" w:lineRule="auto"/>
        <w:rPr>
          <w:rFonts w:ascii="Times New Roman" w:hAnsi="Times New Roman" w:cs="Times New Roman"/>
          <w:sz w:val="20"/>
          <w:szCs w:val="20"/>
        </w:rPr>
      </w:pPr>
      <w:r w:rsidRPr="0071785B">
        <w:rPr>
          <w:rFonts w:ascii="Times New Roman" w:hAnsi="Times New Roman" w:cs="Times New Roman"/>
          <w:sz w:val="20"/>
          <w:szCs w:val="20"/>
        </w:rPr>
        <w:t>Consider AN Euler-Bernoulli uniform beam undergoing crosswise vibration condition as For free vibrations the equation of motion of beam will be given as</w:t>
      </w:r>
    </w:p>
    <w:p w:rsidR="005452BE" w:rsidRPr="0071785B" w:rsidRDefault="005452BE" w:rsidP="00285653">
      <w:pPr>
        <w:spacing w:after="0" w:line="240" w:lineRule="auto"/>
        <w:rPr>
          <w:rFonts w:ascii="Times New Roman" w:hAnsi="Times New Roman" w:cs="Times New Roman"/>
          <w:sz w:val="20"/>
          <w:szCs w:val="20"/>
        </w:rPr>
      </w:pPr>
    </w:p>
    <w:p w:rsidR="005452BE" w:rsidRPr="0071785B" w:rsidRDefault="005452BE" w:rsidP="00285653">
      <w:pPr>
        <w:spacing w:after="0" w:line="240" w:lineRule="auto"/>
        <w:rPr>
          <w:rFonts w:ascii="Times New Roman" w:eastAsiaTheme="minorEastAsia" w:hAnsi="Times New Roman" w:cs="Times New Roman"/>
          <w:sz w:val="20"/>
          <w:szCs w:val="20"/>
        </w:rPr>
      </w:pPr>
      <m:oMath>
        <m:r>
          <w:rPr>
            <w:rFonts w:ascii="Cambria Math" w:hAnsi="Cambria Math" w:cs="Times New Roman"/>
            <w:sz w:val="20"/>
            <w:szCs w:val="20"/>
          </w:rPr>
          <m:t>EI</m:t>
        </m:r>
        <m:f>
          <m:fPr>
            <m:ctrlPr>
              <w:rPr>
                <w:rFonts w:ascii="Cambria Math" w:hAnsi="Times New Roman" w:cs="Times New Roman"/>
                <w:i/>
                <w:sz w:val="20"/>
                <w:szCs w:val="20"/>
              </w:rPr>
            </m:ctrlPr>
          </m:fPr>
          <m:num>
            <m:sSup>
              <m:sSupPr>
                <m:ctrlPr>
                  <w:rPr>
                    <w:rFonts w:ascii="Cambria Math" w:hAnsi="Times New Roman" w:cs="Times New Roman"/>
                    <w:i/>
                    <w:sz w:val="20"/>
                    <w:szCs w:val="20"/>
                  </w:rPr>
                </m:ctrlPr>
              </m:sSupPr>
              <m:e>
                <m:r>
                  <w:rPr>
                    <w:rFonts w:ascii="Cambria Math" w:hAnsi="Cambria Math" w:cs="Times New Roman"/>
                    <w:sz w:val="20"/>
                    <w:szCs w:val="20"/>
                  </w:rPr>
                  <m:t>d</m:t>
                </m:r>
              </m:e>
              <m:sup>
                <m:r>
                  <w:rPr>
                    <w:rFonts w:ascii="Cambria Math" w:hAnsi="Times New Roman" w:cs="Times New Roman"/>
                    <w:sz w:val="20"/>
                    <w:szCs w:val="20"/>
                  </w:rPr>
                  <m:t>4</m:t>
                </m:r>
              </m:sup>
            </m:sSup>
            <m:r>
              <w:rPr>
                <w:rFonts w:ascii="Cambria Math" w:hAnsi="Cambria Math" w:cs="Times New Roman"/>
                <w:sz w:val="20"/>
                <w:szCs w:val="20"/>
              </w:rPr>
              <m:t>w</m:t>
            </m:r>
          </m:num>
          <m:den>
            <m:sSup>
              <m:sSupPr>
                <m:ctrlPr>
                  <w:rPr>
                    <w:rFonts w:ascii="Cambria Math" w:hAnsi="Times New Roman" w:cs="Times New Roman"/>
                    <w:i/>
                    <w:sz w:val="20"/>
                    <w:szCs w:val="20"/>
                  </w:rPr>
                </m:ctrlPr>
              </m:sSupPr>
              <m:e>
                <m:r>
                  <w:rPr>
                    <w:rFonts w:ascii="Cambria Math" w:hAnsi="Cambria Math" w:cs="Times New Roman"/>
                    <w:sz w:val="20"/>
                    <w:szCs w:val="20"/>
                  </w:rPr>
                  <m:t>dx</m:t>
                </m:r>
              </m:e>
              <m:sup>
                <m:r>
                  <w:rPr>
                    <w:rFonts w:ascii="Cambria Math" w:hAnsi="Times New Roman" w:cs="Times New Roman"/>
                    <w:sz w:val="20"/>
                    <w:szCs w:val="20"/>
                  </w:rPr>
                  <m:t>4</m:t>
                </m:r>
              </m:sup>
            </m:sSup>
          </m:den>
        </m:f>
        <m:r>
          <w:rPr>
            <w:rFonts w:ascii="Cambria Math" w:hAnsi="Times New Roman" w:cs="Times New Roman"/>
            <w:sz w:val="20"/>
            <w:szCs w:val="20"/>
          </w:rPr>
          <m:t>+</m:t>
        </m:r>
        <m:r>
          <m:rPr>
            <m:sty m:val="p"/>
          </m:rPr>
          <w:rPr>
            <w:rFonts w:ascii="Cambria Math" w:eastAsiaTheme="minorEastAsia" w:hAnsi="Times New Roman" w:cs="Times New Roman"/>
            <w:sz w:val="20"/>
            <w:szCs w:val="20"/>
          </w:rPr>
          <m:t>ρ</m:t>
        </m:r>
        <m:r>
          <m:rPr>
            <m:sty m:val="p"/>
          </m:rPr>
          <w:rPr>
            <w:rFonts w:ascii="Cambria Math" w:eastAsiaTheme="minorEastAsia" w:hAnsi="Times New Roman" w:cs="Times New Roman"/>
            <w:sz w:val="20"/>
            <w:szCs w:val="20"/>
          </w:rPr>
          <m:t>A</m:t>
        </m:r>
        <m:f>
          <m:fPr>
            <m:ctrlPr>
              <w:rPr>
                <w:rFonts w:ascii="Cambria Math" w:eastAsiaTheme="minorEastAsia" w:hAnsi="Times New Roman" w:cs="Times New Roman"/>
                <w:sz w:val="20"/>
                <w:szCs w:val="20"/>
              </w:rPr>
            </m:ctrlPr>
          </m:fPr>
          <m:num>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d</m:t>
                </m:r>
              </m:e>
              <m:sup>
                <m:r>
                  <w:rPr>
                    <w:rFonts w:ascii="Cambria Math" w:eastAsiaTheme="minorEastAsia" w:hAnsi="Times New Roman" w:cs="Times New Roman"/>
                    <w:sz w:val="20"/>
                    <w:szCs w:val="20"/>
                  </w:rPr>
                  <m:t>2</m:t>
                </m:r>
              </m:sup>
            </m:sSup>
            <m:r>
              <w:rPr>
                <w:rFonts w:ascii="Cambria Math" w:eastAsiaTheme="minorEastAsia" w:hAnsi="Cambria Math" w:cs="Times New Roman"/>
                <w:sz w:val="20"/>
                <w:szCs w:val="20"/>
              </w:rPr>
              <m:t>w</m:t>
            </m:r>
          </m:num>
          <m:den>
            <m:sSup>
              <m:sSupPr>
                <m:ctrlPr>
                  <w:rPr>
                    <w:rFonts w:ascii="Cambria Math" w:eastAsiaTheme="minorEastAsia" w:hAnsi="Times New Roman" w:cs="Times New Roman"/>
                    <w:sz w:val="20"/>
                    <w:szCs w:val="20"/>
                  </w:rPr>
                </m:ctrlPr>
              </m:sSupPr>
              <m:e>
                <m:r>
                  <w:rPr>
                    <w:rFonts w:ascii="Cambria Math" w:eastAsiaTheme="minorEastAsia" w:hAnsi="Cambria Math" w:cs="Times New Roman"/>
                    <w:sz w:val="20"/>
                    <w:szCs w:val="20"/>
                  </w:rPr>
                  <m:t>dt</m:t>
                </m:r>
              </m:e>
              <m:sup>
                <m:r>
                  <w:rPr>
                    <w:rFonts w:ascii="Cambria Math" w:eastAsiaTheme="minorEastAsia" w:hAnsi="Times New Roman" w:cs="Times New Roman"/>
                    <w:sz w:val="20"/>
                    <w:szCs w:val="20"/>
                  </w:rPr>
                  <m:t>2</m:t>
                </m:r>
              </m:sup>
            </m:sSup>
          </m:den>
        </m:f>
        <m:r>
          <w:rPr>
            <w:rFonts w:ascii="Cambria Math" w:eastAsiaTheme="minorEastAsia" w:hAnsi="Times New Roman" w:cs="Times New Roman"/>
            <w:sz w:val="20"/>
            <w:szCs w:val="20"/>
          </w:rPr>
          <m:t>=0</m:t>
        </m:r>
      </m:oMath>
      <w:r w:rsidRPr="0071785B">
        <w:rPr>
          <w:rFonts w:ascii="Times New Roman" w:eastAsiaTheme="minorEastAsia" w:hAnsi="Times New Roman" w:cs="Times New Roman"/>
          <w:sz w:val="20"/>
          <w:szCs w:val="20"/>
        </w:rPr>
        <w:tab/>
      </w:r>
      <w:r w:rsidRPr="0071785B">
        <w:rPr>
          <w:rFonts w:ascii="Times New Roman" w:eastAsiaTheme="minorEastAsia" w:hAnsi="Times New Roman" w:cs="Times New Roman"/>
          <w:sz w:val="20"/>
          <w:szCs w:val="20"/>
        </w:rPr>
        <w:tab/>
      </w:r>
      <w:r w:rsidRPr="0071785B">
        <w:rPr>
          <w:rFonts w:ascii="Times New Roman" w:eastAsiaTheme="minorEastAsia" w:hAnsi="Times New Roman" w:cs="Times New Roman"/>
          <w:sz w:val="20"/>
          <w:szCs w:val="20"/>
        </w:rPr>
        <w:tab/>
      </w:r>
      <w:r w:rsidRPr="0071785B">
        <w:rPr>
          <w:rFonts w:ascii="Times New Roman" w:eastAsiaTheme="minorEastAsia" w:hAnsi="Times New Roman" w:cs="Times New Roman"/>
          <w:sz w:val="20"/>
          <w:szCs w:val="20"/>
        </w:rPr>
        <w:tab/>
      </w:r>
      <w:r w:rsidRPr="0071785B">
        <w:rPr>
          <w:rFonts w:ascii="Times New Roman" w:eastAsiaTheme="minorEastAsia" w:hAnsi="Times New Roman" w:cs="Times New Roman"/>
          <w:sz w:val="20"/>
          <w:szCs w:val="20"/>
        </w:rPr>
        <w:tab/>
        <w:t xml:space="preserve">  (1)</w:t>
      </w:r>
    </w:p>
    <w:p w:rsidR="005452BE" w:rsidRPr="0071785B" w:rsidRDefault="005452BE" w:rsidP="00285653">
      <w:pPr>
        <w:tabs>
          <w:tab w:val="left" w:pos="2370"/>
        </w:tabs>
        <w:spacing w:after="0" w:line="240" w:lineRule="auto"/>
        <w:ind w:firstLine="720"/>
        <w:rPr>
          <w:rFonts w:ascii="Times New Roman" w:eastAsiaTheme="minorEastAsia" w:hAnsi="Times New Roman" w:cs="Times New Roman"/>
          <w:sz w:val="20"/>
          <w:szCs w:val="20"/>
        </w:rPr>
      </w:pPr>
      <w:r w:rsidRPr="0071785B">
        <w:rPr>
          <w:rFonts w:ascii="Times New Roman" w:eastAsiaTheme="minorEastAsia" w:hAnsi="Times New Roman" w:cs="Times New Roman"/>
          <w:sz w:val="20"/>
          <w:szCs w:val="20"/>
        </w:rPr>
        <w:tab/>
      </w:r>
    </w:p>
    <w:p w:rsidR="005452BE" w:rsidRPr="0071785B" w:rsidRDefault="00BF5630" w:rsidP="00285653">
      <w:pPr>
        <w:spacing w:after="0" w:line="240" w:lineRule="auto"/>
        <w:ind w:firstLine="720"/>
        <w:rPr>
          <w:rFonts w:ascii="Times New Roman" w:eastAsiaTheme="minorEastAsia" w:hAnsi="Times New Roman" w:cs="Times New Roman"/>
          <w:sz w:val="20"/>
          <w:szCs w:val="20"/>
        </w:rPr>
      </w:pPr>
      <m:oMath>
        <m:sSup>
          <m:sSupPr>
            <m:ctrlPr>
              <w:rPr>
                <w:rFonts w:ascii="Cambria Math" w:hAnsi="Times New Roman" w:cs="Times New Roman"/>
                <w:i/>
                <w:sz w:val="20"/>
                <w:szCs w:val="20"/>
              </w:rPr>
            </m:ctrlPr>
          </m:sSupPr>
          <m:e>
            <m:r>
              <w:rPr>
                <w:rFonts w:ascii="Cambria Math" w:hAnsi="Cambria Math" w:cs="Times New Roman"/>
                <w:sz w:val="20"/>
                <w:szCs w:val="20"/>
              </w:rPr>
              <m:t>c</m:t>
            </m:r>
          </m:e>
          <m:sup>
            <m:r>
              <w:rPr>
                <w:rFonts w:ascii="Cambria Math" w:hAnsi="Times New Roman" w:cs="Times New Roman"/>
                <w:sz w:val="20"/>
                <w:szCs w:val="20"/>
              </w:rPr>
              <m:t>2</m:t>
            </m:r>
          </m:sup>
        </m:sSup>
        <m:f>
          <m:fPr>
            <m:ctrlPr>
              <w:rPr>
                <w:rFonts w:ascii="Cambria Math" w:hAnsi="Times New Roman" w:cs="Times New Roman"/>
                <w:i/>
                <w:sz w:val="20"/>
                <w:szCs w:val="20"/>
              </w:rPr>
            </m:ctrlPr>
          </m:fPr>
          <m:num>
            <m:sSup>
              <m:sSupPr>
                <m:ctrlPr>
                  <w:rPr>
                    <w:rFonts w:ascii="Cambria Math" w:hAnsi="Times New Roman" w:cs="Times New Roman"/>
                    <w:i/>
                    <w:sz w:val="20"/>
                    <w:szCs w:val="20"/>
                  </w:rPr>
                </m:ctrlPr>
              </m:sSupPr>
              <m:e>
                <m:r>
                  <w:rPr>
                    <w:rFonts w:ascii="Cambria Math" w:hAnsi="Cambria Math" w:cs="Times New Roman"/>
                    <w:sz w:val="20"/>
                    <w:szCs w:val="20"/>
                  </w:rPr>
                  <m:t>d</m:t>
                </m:r>
              </m:e>
              <m:sup>
                <m:r>
                  <w:rPr>
                    <w:rFonts w:ascii="Cambria Math" w:hAnsi="Times New Roman" w:cs="Times New Roman"/>
                    <w:sz w:val="20"/>
                    <w:szCs w:val="20"/>
                  </w:rPr>
                  <m:t>4</m:t>
                </m:r>
              </m:sup>
            </m:sSup>
            <m:r>
              <w:rPr>
                <w:rFonts w:ascii="Cambria Math" w:hAnsi="Cambria Math" w:cs="Times New Roman"/>
                <w:sz w:val="20"/>
                <w:szCs w:val="20"/>
              </w:rPr>
              <m:t>w</m:t>
            </m:r>
          </m:num>
          <m:den>
            <m:sSup>
              <m:sSupPr>
                <m:ctrlPr>
                  <w:rPr>
                    <w:rFonts w:ascii="Cambria Math" w:hAnsi="Times New Roman" w:cs="Times New Roman"/>
                    <w:i/>
                    <w:sz w:val="20"/>
                    <w:szCs w:val="20"/>
                  </w:rPr>
                </m:ctrlPr>
              </m:sSupPr>
              <m:e>
                <m:r>
                  <w:rPr>
                    <w:rFonts w:ascii="Cambria Math" w:hAnsi="Cambria Math" w:cs="Times New Roman"/>
                    <w:sz w:val="20"/>
                    <w:szCs w:val="20"/>
                  </w:rPr>
                  <m:t>dx</m:t>
                </m:r>
              </m:e>
              <m:sup>
                <m:r>
                  <w:rPr>
                    <w:rFonts w:ascii="Cambria Math" w:hAnsi="Times New Roman" w:cs="Times New Roman"/>
                    <w:sz w:val="20"/>
                    <w:szCs w:val="20"/>
                  </w:rPr>
                  <m:t>4</m:t>
                </m:r>
              </m:sup>
            </m:sSup>
          </m:den>
        </m:f>
        <m:r>
          <w:rPr>
            <w:rFonts w:ascii="Cambria Math" w:hAnsi="Times New Roman" w:cs="Times New Roman"/>
            <w:sz w:val="20"/>
            <w:szCs w:val="20"/>
          </w:rPr>
          <m:t>+</m:t>
        </m:r>
        <m:f>
          <m:fPr>
            <m:ctrlPr>
              <w:rPr>
                <w:rFonts w:ascii="Cambria Math" w:eastAsiaTheme="minorEastAsia" w:hAnsi="Times New Roman" w:cs="Times New Roman"/>
                <w:sz w:val="20"/>
                <w:szCs w:val="20"/>
              </w:rPr>
            </m:ctrlPr>
          </m:fPr>
          <m:num>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d</m:t>
                </m:r>
              </m:e>
              <m:sup>
                <m:r>
                  <w:rPr>
                    <w:rFonts w:ascii="Cambria Math" w:eastAsiaTheme="minorEastAsia" w:hAnsi="Times New Roman" w:cs="Times New Roman"/>
                    <w:sz w:val="20"/>
                    <w:szCs w:val="20"/>
                  </w:rPr>
                  <m:t>2</m:t>
                </m:r>
              </m:sup>
            </m:sSup>
            <m:r>
              <w:rPr>
                <w:rFonts w:ascii="Cambria Math" w:eastAsiaTheme="minorEastAsia" w:hAnsi="Cambria Math" w:cs="Times New Roman"/>
                <w:sz w:val="20"/>
                <w:szCs w:val="20"/>
              </w:rPr>
              <m:t>w</m:t>
            </m:r>
          </m:num>
          <m:den>
            <m:sSup>
              <m:sSupPr>
                <m:ctrlPr>
                  <w:rPr>
                    <w:rFonts w:ascii="Cambria Math" w:eastAsiaTheme="minorEastAsia" w:hAnsi="Times New Roman" w:cs="Times New Roman"/>
                    <w:sz w:val="20"/>
                    <w:szCs w:val="20"/>
                  </w:rPr>
                </m:ctrlPr>
              </m:sSupPr>
              <m:e>
                <m:r>
                  <w:rPr>
                    <w:rFonts w:ascii="Cambria Math" w:eastAsiaTheme="minorEastAsia" w:hAnsi="Cambria Math" w:cs="Times New Roman"/>
                    <w:sz w:val="20"/>
                    <w:szCs w:val="20"/>
                  </w:rPr>
                  <m:t>dt</m:t>
                </m:r>
              </m:e>
              <m:sup>
                <m:r>
                  <w:rPr>
                    <w:rFonts w:ascii="Cambria Math" w:eastAsiaTheme="minorEastAsia" w:hAnsi="Times New Roman" w:cs="Times New Roman"/>
                    <w:sz w:val="20"/>
                    <w:szCs w:val="20"/>
                  </w:rPr>
                  <m:t>2</m:t>
                </m:r>
              </m:sup>
            </m:sSup>
          </m:den>
        </m:f>
      </m:oMath>
      <w:r w:rsidR="005452BE" w:rsidRPr="0071785B">
        <w:rPr>
          <w:rFonts w:ascii="Times New Roman" w:eastAsiaTheme="minorEastAsia" w:hAnsi="Times New Roman" w:cs="Times New Roman"/>
          <w:sz w:val="20"/>
          <w:szCs w:val="20"/>
        </w:rPr>
        <w:tab/>
      </w:r>
      <w:r w:rsidR="005452BE" w:rsidRPr="0071785B">
        <w:rPr>
          <w:rFonts w:ascii="Times New Roman" w:eastAsiaTheme="minorEastAsia" w:hAnsi="Times New Roman" w:cs="Times New Roman"/>
          <w:sz w:val="20"/>
          <w:szCs w:val="20"/>
        </w:rPr>
        <w:tab/>
      </w:r>
      <w:r w:rsidR="005452BE" w:rsidRPr="0071785B">
        <w:rPr>
          <w:rFonts w:ascii="Times New Roman" w:eastAsiaTheme="minorEastAsia" w:hAnsi="Times New Roman" w:cs="Times New Roman"/>
          <w:sz w:val="20"/>
          <w:szCs w:val="20"/>
        </w:rPr>
        <w:tab/>
      </w:r>
      <w:r w:rsidR="005452BE" w:rsidRPr="0071785B">
        <w:rPr>
          <w:rFonts w:ascii="Times New Roman" w:eastAsiaTheme="minorEastAsia" w:hAnsi="Times New Roman" w:cs="Times New Roman"/>
          <w:sz w:val="20"/>
          <w:szCs w:val="20"/>
        </w:rPr>
        <w:tab/>
      </w:r>
      <w:r w:rsidR="005452BE" w:rsidRPr="0071785B">
        <w:rPr>
          <w:rFonts w:ascii="Times New Roman" w:eastAsiaTheme="minorEastAsia" w:hAnsi="Times New Roman" w:cs="Times New Roman"/>
          <w:sz w:val="20"/>
          <w:szCs w:val="20"/>
        </w:rPr>
        <w:tab/>
        <w:t xml:space="preserve"> (2)</w:t>
      </w:r>
    </w:p>
    <w:p w:rsidR="005452BE" w:rsidRPr="0071785B" w:rsidRDefault="005452BE" w:rsidP="00285653">
      <w:pPr>
        <w:spacing w:after="0" w:line="240" w:lineRule="auto"/>
        <w:rPr>
          <w:rFonts w:ascii="Times New Roman" w:eastAsiaTheme="minorEastAsia" w:hAnsi="Times New Roman" w:cs="Times New Roman"/>
          <w:sz w:val="20"/>
          <w:szCs w:val="20"/>
        </w:rPr>
      </w:pPr>
    </w:p>
    <w:p w:rsidR="005452BE" w:rsidRPr="0071785B" w:rsidRDefault="005452BE" w:rsidP="00285653">
      <w:pPr>
        <w:spacing w:after="0" w:line="240" w:lineRule="auto"/>
        <w:rPr>
          <w:rFonts w:ascii="Times New Roman" w:eastAsiaTheme="minorEastAsia" w:hAnsi="Times New Roman" w:cs="Times New Roman"/>
          <w:sz w:val="20"/>
          <w:szCs w:val="20"/>
        </w:rPr>
      </w:pPr>
      <w:r w:rsidRPr="0071785B">
        <w:rPr>
          <w:rFonts w:ascii="Times New Roman" w:eastAsiaTheme="minorEastAsia" w:hAnsi="Times New Roman" w:cs="Times New Roman"/>
          <w:sz w:val="20"/>
          <w:szCs w:val="20"/>
        </w:rPr>
        <w:t>Where,</w:t>
      </w:r>
      <m:oMath>
        <m:r>
          <w:rPr>
            <w:rFonts w:ascii="Cambria Math" w:eastAsiaTheme="minorEastAsia" w:hAnsi="Cambria Math" w:cs="Times New Roman"/>
            <w:sz w:val="20"/>
            <w:szCs w:val="20"/>
          </w:rPr>
          <m:t>C</m:t>
        </m:r>
        <m:r>
          <w:rPr>
            <w:rFonts w:ascii="Cambria Math" w:eastAsiaTheme="minorEastAsia" w:hAnsi="Times New Roman" w:cs="Times New Roman"/>
            <w:sz w:val="20"/>
            <w:szCs w:val="20"/>
          </w:rPr>
          <m:t>=</m:t>
        </m:r>
        <m:rad>
          <m:radPr>
            <m:degHide m:val="1"/>
            <m:ctrlPr>
              <w:rPr>
                <w:rFonts w:ascii="Cambria Math" w:eastAsiaTheme="minorEastAsia" w:hAnsi="Times New Roman" w:cs="Times New Roman"/>
                <w:i/>
                <w:sz w:val="20"/>
                <w:szCs w:val="20"/>
              </w:rPr>
            </m:ctrlPr>
          </m:radPr>
          <m:deg/>
          <m:e>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EI</m:t>
                </m:r>
              </m:num>
              <m:den>
                <m:r>
                  <w:rPr>
                    <w:rFonts w:ascii="Cambria Math" w:eastAsiaTheme="minorEastAsia" w:hAnsi="Cambria Math" w:cs="Times New Roman"/>
                    <w:sz w:val="20"/>
                    <w:szCs w:val="20"/>
                  </w:rPr>
                  <m:t>ρA</m:t>
                </m:r>
              </m:den>
            </m:f>
          </m:e>
        </m:rad>
      </m:oMath>
      <w:r w:rsidRPr="0071785B">
        <w:rPr>
          <w:rFonts w:ascii="Times New Roman" w:eastAsiaTheme="minorEastAsia" w:hAnsi="Times New Roman" w:cs="Times New Roman"/>
          <w:sz w:val="20"/>
          <w:szCs w:val="20"/>
        </w:rPr>
        <w:tab/>
      </w:r>
      <w:r w:rsidRPr="0071785B">
        <w:rPr>
          <w:rFonts w:ascii="Times New Roman" w:eastAsiaTheme="minorEastAsia" w:hAnsi="Times New Roman" w:cs="Times New Roman"/>
          <w:sz w:val="20"/>
          <w:szCs w:val="20"/>
        </w:rPr>
        <w:tab/>
      </w:r>
      <w:r w:rsidRPr="0071785B">
        <w:rPr>
          <w:rFonts w:ascii="Times New Roman" w:eastAsiaTheme="minorEastAsia" w:hAnsi="Times New Roman" w:cs="Times New Roman"/>
          <w:sz w:val="20"/>
          <w:szCs w:val="20"/>
        </w:rPr>
        <w:tab/>
      </w:r>
      <w:r w:rsidRPr="0071785B">
        <w:rPr>
          <w:rFonts w:ascii="Times New Roman" w:eastAsiaTheme="minorEastAsia" w:hAnsi="Times New Roman" w:cs="Times New Roman"/>
          <w:sz w:val="20"/>
          <w:szCs w:val="20"/>
        </w:rPr>
        <w:tab/>
      </w:r>
      <w:r w:rsidRPr="0071785B">
        <w:rPr>
          <w:rFonts w:ascii="Times New Roman" w:eastAsiaTheme="minorEastAsia" w:hAnsi="Times New Roman" w:cs="Times New Roman"/>
          <w:sz w:val="20"/>
          <w:szCs w:val="20"/>
        </w:rPr>
        <w:tab/>
        <w:t xml:space="preserve"> (3)</w:t>
      </w:r>
    </w:p>
    <w:p w:rsidR="009645D5" w:rsidRDefault="009645D5" w:rsidP="00285653">
      <w:pPr>
        <w:tabs>
          <w:tab w:val="left" w:pos="1026"/>
        </w:tabs>
        <w:spacing w:after="0" w:line="240" w:lineRule="auto"/>
        <w:rPr>
          <w:rFonts w:ascii="Times New Roman" w:hAnsi="Times New Roman" w:cs="Times New Roman"/>
          <w:sz w:val="20"/>
          <w:szCs w:val="20"/>
        </w:rPr>
      </w:pPr>
    </w:p>
    <w:p w:rsidR="005452BE" w:rsidRPr="0071785B" w:rsidRDefault="005452BE" w:rsidP="00285653">
      <w:pPr>
        <w:tabs>
          <w:tab w:val="left" w:pos="1026"/>
        </w:tabs>
        <w:spacing w:after="0" w:line="240" w:lineRule="auto"/>
        <w:rPr>
          <w:rFonts w:ascii="Times New Roman" w:hAnsi="Times New Roman" w:cs="Times New Roman"/>
          <w:sz w:val="20"/>
          <w:szCs w:val="20"/>
        </w:rPr>
      </w:pPr>
      <w:r w:rsidRPr="0071785B">
        <w:rPr>
          <w:rFonts w:ascii="Times New Roman" w:hAnsi="Times New Roman" w:cs="Times New Roman"/>
          <w:sz w:val="20"/>
          <w:szCs w:val="20"/>
        </w:rPr>
        <w:t>Free vibration solution can be found using the method of separation of variable. Assuming solution as-</w:t>
      </w:r>
    </w:p>
    <w:p w:rsidR="005452BE" w:rsidRPr="0071785B" w:rsidRDefault="005452BE" w:rsidP="00285653">
      <w:pPr>
        <w:spacing w:after="0" w:line="240" w:lineRule="auto"/>
        <w:rPr>
          <w:rFonts w:ascii="Times New Roman" w:hAnsi="Times New Roman" w:cs="Times New Roman"/>
          <w:sz w:val="20"/>
          <w:szCs w:val="20"/>
        </w:rPr>
      </w:pPr>
    </w:p>
    <w:p w:rsidR="005452BE" w:rsidRPr="0071785B" w:rsidRDefault="005452BE" w:rsidP="00285653">
      <w:pPr>
        <w:spacing w:after="0" w:line="240" w:lineRule="auto"/>
        <w:rPr>
          <w:rFonts w:ascii="Times New Roman" w:hAnsi="Times New Roman" w:cs="Times New Roman"/>
          <w:sz w:val="20"/>
          <w:szCs w:val="20"/>
        </w:rPr>
      </w:pPr>
      <m:oMath>
        <m:r>
          <w:rPr>
            <w:rFonts w:ascii="Cambria Math" w:hAnsi="Cambria Math" w:cs="Times New Roman"/>
            <w:sz w:val="20"/>
            <w:szCs w:val="20"/>
          </w:rPr>
          <m:t>W</m:t>
        </m:r>
        <m:d>
          <m:dPr>
            <m:ctrlPr>
              <w:rPr>
                <w:rFonts w:ascii="Cambria Math" w:hAnsi="Times New Roman" w:cs="Times New Roman"/>
                <w:i/>
                <w:sz w:val="20"/>
                <w:szCs w:val="20"/>
              </w:rPr>
            </m:ctrlPr>
          </m:dPr>
          <m:e>
            <m:r>
              <w:rPr>
                <w:rFonts w:ascii="Cambria Math" w:hAnsi="Cambria Math" w:cs="Times New Roman"/>
                <w:sz w:val="20"/>
                <w:szCs w:val="20"/>
              </w:rPr>
              <m:t>x</m:t>
            </m:r>
            <m:r>
              <w:rPr>
                <w:rFonts w:ascii="Cambria Math" w:hAnsi="Times New Roman" w:cs="Times New Roman"/>
                <w:sz w:val="20"/>
                <w:szCs w:val="20"/>
              </w:rPr>
              <m:t>,</m:t>
            </m:r>
            <m:r>
              <w:rPr>
                <w:rFonts w:ascii="Cambria Math" w:hAnsi="Cambria Math" w:cs="Times New Roman"/>
                <w:sz w:val="20"/>
                <w:szCs w:val="20"/>
              </w:rPr>
              <m:t>t</m:t>
            </m:r>
          </m:e>
        </m:d>
        <m:r>
          <w:rPr>
            <w:rFonts w:ascii="Cambria Math" w:hAnsi="Times New Roman" w:cs="Times New Roman"/>
            <w:sz w:val="20"/>
            <w:szCs w:val="20"/>
          </w:rPr>
          <m:t xml:space="preserve"> =</m:t>
        </m:r>
        <m:r>
          <w:rPr>
            <w:rFonts w:ascii="Cambria Math" w:hAnsi="Cambria Math" w:cs="Times New Roman"/>
            <w:sz w:val="20"/>
            <w:szCs w:val="20"/>
          </w:rPr>
          <m:t>W</m:t>
        </m:r>
        <m:d>
          <m:dPr>
            <m:ctrlPr>
              <w:rPr>
                <w:rFonts w:ascii="Cambria Math" w:hAnsi="Times New Roman" w:cs="Times New Roman"/>
                <w:i/>
                <w:sz w:val="20"/>
                <w:szCs w:val="20"/>
              </w:rPr>
            </m:ctrlPr>
          </m:dPr>
          <m:e>
            <m:r>
              <w:rPr>
                <w:rFonts w:ascii="Cambria Math" w:hAnsi="Cambria Math" w:cs="Times New Roman"/>
                <w:sz w:val="20"/>
                <w:szCs w:val="20"/>
              </w:rPr>
              <m:t>x</m:t>
            </m:r>
          </m:e>
        </m:d>
        <m:r>
          <w:rPr>
            <w:rFonts w:ascii="Cambria Math" w:hAnsi="Times New Roman" w:cs="Times New Roman"/>
            <w:sz w:val="20"/>
            <w:szCs w:val="20"/>
          </w:rPr>
          <m:t>.</m:t>
        </m:r>
        <m:r>
          <w:rPr>
            <w:rFonts w:ascii="Cambria Math" w:hAnsi="Cambria Math" w:cs="Times New Roman"/>
            <w:sz w:val="20"/>
            <w:szCs w:val="20"/>
          </w:rPr>
          <m:t>T</m:t>
        </m:r>
        <m:r>
          <w:rPr>
            <w:rFonts w:ascii="Cambria Math" w:hAnsi="Times New Roman" w:cs="Times New Roman"/>
            <w:sz w:val="20"/>
            <w:szCs w:val="20"/>
          </w:rPr>
          <m:t>(</m:t>
        </m:r>
        <m:r>
          <w:rPr>
            <w:rFonts w:ascii="Cambria Math" w:hAnsi="Cambria Math" w:cs="Times New Roman"/>
            <w:sz w:val="20"/>
            <w:szCs w:val="20"/>
          </w:rPr>
          <m:t>t</m:t>
        </m:r>
        <m:r>
          <w:rPr>
            <w:rFonts w:ascii="Cambria Math" w:hAnsi="Times New Roman" w:cs="Times New Roman"/>
            <w:sz w:val="20"/>
            <w:szCs w:val="20"/>
          </w:rPr>
          <m:t>)</m:t>
        </m:r>
      </m:oMath>
      <w:r w:rsidRPr="0071785B">
        <w:rPr>
          <w:rFonts w:ascii="Times New Roman" w:hAnsi="Times New Roman" w:cs="Times New Roman"/>
          <w:sz w:val="20"/>
          <w:szCs w:val="20"/>
        </w:rPr>
        <w:tab/>
      </w:r>
      <w:r w:rsidRPr="0071785B">
        <w:rPr>
          <w:rFonts w:ascii="Times New Roman" w:hAnsi="Times New Roman" w:cs="Times New Roman"/>
          <w:sz w:val="20"/>
          <w:szCs w:val="20"/>
        </w:rPr>
        <w:tab/>
      </w:r>
      <w:r w:rsidRPr="0071785B">
        <w:rPr>
          <w:rFonts w:ascii="Times New Roman" w:hAnsi="Times New Roman" w:cs="Times New Roman"/>
          <w:sz w:val="20"/>
          <w:szCs w:val="20"/>
        </w:rPr>
        <w:tab/>
      </w:r>
      <w:r w:rsidRPr="0071785B">
        <w:rPr>
          <w:rFonts w:ascii="Times New Roman" w:hAnsi="Times New Roman" w:cs="Times New Roman"/>
          <w:sz w:val="20"/>
          <w:szCs w:val="20"/>
        </w:rPr>
        <w:tab/>
      </w:r>
      <w:r w:rsidRPr="0071785B">
        <w:rPr>
          <w:rFonts w:ascii="Times New Roman" w:hAnsi="Times New Roman" w:cs="Times New Roman"/>
          <w:sz w:val="20"/>
          <w:szCs w:val="20"/>
        </w:rPr>
        <w:tab/>
        <w:t xml:space="preserve">   (4)</w:t>
      </w:r>
    </w:p>
    <w:p w:rsidR="009645D5" w:rsidRDefault="009645D5" w:rsidP="00285653">
      <w:pPr>
        <w:spacing w:after="0" w:line="240" w:lineRule="auto"/>
        <w:rPr>
          <w:rFonts w:ascii="Times New Roman" w:hAnsi="Times New Roman" w:cs="Times New Roman"/>
          <w:sz w:val="20"/>
          <w:szCs w:val="20"/>
        </w:rPr>
      </w:pPr>
    </w:p>
    <w:p w:rsidR="005452BE" w:rsidRPr="0071785B" w:rsidRDefault="005452BE" w:rsidP="00285653">
      <w:pPr>
        <w:spacing w:after="0" w:line="240" w:lineRule="auto"/>
        <w:rPr>
          <w:rFonts w:ascii="Times New Roman" w:hAnsi="Times New Roman" w:cs="Times New Roman"/>
          <w:sz w:val="20"/>
          <w:szCs w:val="20"/>
        </w:rPr>
      </w:pPr>
      <w:r w:rsidRPr="0071785B">
        <w:rPr>
          <w:rFonts w:ascii="Times New Roman" w:hAnsi="Times New Roman" w:cs="Times New Roman"/>
          <w:sz w:val="20"/>
          <w:szCs w:val="20"/>
        </w:rPr>
        <w:t>From equation (2) and (4)</w:t>
      </w:r>
    </w:p>
    <w:p w:rsidR="005452BE" w:rsidRPr="0071785B" w:rsidRDefault="00BF5630" w:rsidP="00285653">
      <w:pPr>
        <w:spacing w:after="0" w:line="240" w:lineRule="auto"/>
        <w:rPr>
          <w:rFonts w:ascii="Times New Roman" w:eastAsiaTheme="minorEastAsia" w:hAnsi="Times New Roman" w:cs="Times New Roman"/>
          <w:sz w:val="20"/>
          <w:szCs w:val="20"/>
        </w:rPr>
      </w:pPr>
      <m:oMath>
        <m:f>
          <m:fPr>
            <m:ctrlPr>
              <w:rPr>
                <w:rFonts w:ascii="Cambria Math" w:hAnsi="Times New Roman" w:cs="Times New Roman"/>
                <w:i/>
                <w:sz w:val="20"/>
                <w:szCs w:val="20"/>
              </w:rPr>
            </m:ctrlPr>
          </m:fPr>
          <m:num>
            <m:sSup>
              <m:sSupPr>
                <m:ctrlPr>
                  <w:rPr>
                    <w:rFonts w:ascii="Cambria Math" w:hAnsi="Times New Roman" w:cs="Times New Roman"/>
                    <w:i/>
                    <w:sz w:val="20"/>
                    <w:szCs w:val="20"/>
                  </w:rPr>
                </m:ctrlPr>
              </m:sSupPr>
              <m:e>
                <m:r>
                  <w:rPr>
                    <w:rFonts w:ascii="Cambria Math" w:hAnsi="Cambria Math" w:cs="Times New Roman"/>
                    <w:sz w:val="20"/>
                    <w:szCs w:val="20"/>
                  </w:rPr>
                  <m:t>c</m:t>
                </m:r>
              </m:e>
              <m:sup>
                <m:r>
                  <w:rPr>
                    <w:rFonts w:ascii="Cambria Math" w:hAnsi="Times New Roman" w:cs="Times New Roman"/>
                    <w:sz w:val="20"/>
                    <w:szCs w:val="20"/>
                  </w:rPr>
                  <m:t>2</m:t>
                </m:r>
              </m:sup>
            </m:sSup>
          </m:num>
          <m:den>
            <m:r>
              <w:rPr>
                <w:rFonts w:ascii="Cambria Math" w:hAnsi="Cambria Math" w:cs="Times New Roman"/>
                <w:sz w:val="20"/>
                <w:szCs w:val="20"/>
              </w:rPr>
              <m:t>w</m:t>
            </m:r>
          </m:den>
        </m:f>
        <m:f>
          <m:fPr>
            <m:ctrlPr>
              <w:rPr>
                <w:rFonts w:ascii="Cambria Math" w:hAnsi="Times New Roman" w:cs="Times New Roman"/>
                <w:i/>
                <w:sz w:val="20"/>
                <w:szCs w:val="20"/>
              </w:rPr>
            </m:ctrlPr>
          </m:fPr>
          <m:num>
            <m:sSup>
              <m:sSupPr>
                <m:ctrlPr>
                  <w:rPr>
                    <w:rFonts w:ascii="Cambria Math" w:hAnsi="Times New Roman" w:cs="Times New Roman"/>
                    <w:i/>
                    <w:sz w:val="20"/>
                    <w:szCs w:val="20"/>
                  </w:rPr>
                </m:ctrlPr>
              </m:sSupPr>
              <m:e>
                <m:r>
                  <w:rPr>
                    <w:rFonts w:ascii="Cambria Math" w:hAnsi="Cambria Math" w:cs="Times New Roman"/>
                    <w:sz w:val="20"/>
                    <w:szCs w:val="20"/>
                  </w:rPr>
                  <m:t>d</m:t>
                </m:r>
              </m:e>
              <m:sup>
                <m:r>
                  <w:rPr>
                    <w:rFonts w:ascii="Cambria Math" w:hAnsi="Times New Roman" w:cs="Times New Roman"/>
                    <w:sz w:val="20"/>
                    <w:szCs w:val="20"/>
                  </w:rPr>
                  <m:t>4</m:t>
                </m:r>
              </m:sup>
            </m:sSup>
            <m:r>
              <w:rPr>
                <w:rFonts w:ascii="Cambria Math" w:hAnsi="Cambria Math" w:cs="Times New Roman"/>
                <w:sz w:val="20"/>
                <w:szCs w:val="20"/>
              </w:rPr>
              <m:t>w</m:t>
            </m:r>
          </m:num>
          <m:den>
            <m:sSup>
              <m:sSupPr>
                <m:ctrlPr>
                  <w:rPr>
                    <w:rFonts w:ascii="Cambria Math" w:hAnsi="Times New Roman" w:cs="Times New Roman"/>
                    <w:i/>
                    <w:sz w:val="20"/>
                    <w:szCs w:val="20"/>
                  </w:rPr>
                </m:ctrlPr>
              </m:sSupPr>
              <m:e>
                <m:r>
                  <w:rPr>
                    <w:rFonts w:ascii="Cambria Math" w:hAnsi="Cambria Math" w:cs="Times New Roman"/>
                    <w:sz w:val="20"/>
                    <w:szCs w:val="20"/>
                  </w:rPr>
                  <m:t>dt</m:t>
                </m:r>
              </m:e>
              <m:sup>
                <m:r>
                  <w:rPr>
                    <w:rFonts w:ascii="Cambria Math" w:hAnsi="Times New Roman" w:cs="Times New Roman"/>
                    <w:sz w:val="20"/>
                    <w:szCs w:val="20"/>
                  </w:rPr>
                  <m:t>4</m:t>
                </m:r>
              </m:sup>
            </m:sSup>
          </m:den>
        </m:f>
      </m:oMath>
      <w:r w:rsidR="005452BE" w:rsidRPr="0071785B">
        <w:rPr>
          <w:rFonts w:ascii="Times New Roman" w:eastAsiaTheme="minorEastAsia" w:hAnsi="Times New Roman" w:cs="Times New Roman"/>
          <w:sz w:val="20"/>
          <w:szCs w:val="20"/>
        </w:rPr>
        <w:t xml:space="preserve"> = </w:t>
      </w:r>
      <m:oMath>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w</m:t>
            </m:r>
          </m:e>
          <m:sup>
            <m:r>
              <w:rPr>
                <w:rFonts w:ascii="Cambria Math" w:eastAsiaTheme="minorEastAsia" w:hAnsi="Times New Roman" w:cs="Times New Roman"/>
                <w:sz w:val="20"/>
                <w:szCs w:val="20"/>
              </w:rPr>
              <m:t>2</m:t>
            </m:r>
          </m:sup>
        </m:sSup>
      </m:oMath>
      <w:r w:rsidR="005452BE" w:rsidRPr="0071785B">
        <w:rPr>
          <w:rFonts w:ascii="Times New Roman" w:eastAsiaTheme="minorEastAsia" w:hAnsi="Times New Roman" w:cs="Times New Roman"/>
          <w:sz w:val="20"/>
          <w:szCs w:val="20"/>
        </w:rPr>
        <w:t>= a                                                                                                                (5)</w:t>
      </w:r>
    </w:p>
    <w:p w:rsidR="005452BE" w:rsidRPr="0071785B" w:rsidRDefault="00BF5630" w:rsidP="00285653">
      <w:pPr>
        <w:spacing w:after="0" w:line="240" w:lineRule="auto"/>
        <w:rPr>
          <w:rFonts w:ascii="Times New Roman" w:eastAsiaTheme="minorEastAsia" w:hAnsi="Times New Roman" w:cs="Times New Roman"/>
          <w:sz w:val="20"/>
          <w:szCs w:val="20"/>
        </w:rPr>
      </w:pPr>
      <m:oMath>
        <m:f>
          <m:fPr>
            <m:ctrlPr>
              <w:rPr>
                <w:rFonts w:ascii="Cambria Math" w:hAnsi="Times New Roman" w:cs="Times New Roman"/>
                <w:i/>
                <w:sz w:val="20"/>
                <w:szCs w:val="20"/>
              </w:rPr>
            </m:ctrlPr>
          </m:fPr>
          <m:num>
            <m:sSup>
              <m:sSupPr>
                <m:ctrlPr>
                  <w:rPr>
                    <w:rFonts w:ascii="Cambria Math" w:hAnsi="Times New Roman" w:cs="Times New Roman"/>
                    <w:i/>
                    <w:sz w:val="20"/>
                    <w:szCs w:val="20"/>
                  </w:rPr>
                </m:ctrlPr>
              </m:sSupPr>
              <m:e>
                <m:r>
                  <w:rPr>
                    <w:rFonts w:ascii="Cambria Math" w:hAnsi="Cambria Math" w:cs="Times New Roman"/>
                    <w:sz w:val="20"/>
                    <w:szCs w:val="20"/>
                  </w:rPr>
                  <m:t>d</m:t>
                </m:r>
              </m:e>
              <m:sup>
                <m:r>
                  <w:rPr>
                    <w:rFonts w:ascii="Cambria Math" w:hAnsi="Times New Roman" w:cs="Times New Roman"/>
                    <w:sz w:val="20"/>
                    <w:szCs w:val="20"/>
                  </w:rPr>
                  <m:t>4</m:t>
                </m:r>
              </m:sup>
            </m:sSup>
            <m:r>
              <w:rPr>
                <w:rFonts w:ascii="Cambria Math" w:hAnsi="Cambria Math" w:cs="Times New Roman"/>
                <w:sz w:val="20"/>
                <w:szCs w:val="20"/>
              </w:rPr>
              <m:t>w</m:t>
            </m:r>
          </m:num>
          <m:den>
            <m:sSup>
              <m:sSupPr>
                <m:ctrlPr>
                  <w:rPr>
                    <w:rFonts w:ascii="Cambria Math" w:hAnsi="Times New Roman" w:cs="Times New Roman"/>
                    <w:i/>
                    <w:sz w:val="20"/>
                    <w:szCs w:val="20"/>
                  </w:rPr>
                </m:ctrlPr>
              </m:sSupPr>
              <m:e>
                <m:r>
                  <w:rPr>
                    <w:rFonts w:ascii="Cambria Math" w:hAnsi="Cambria Math" w:cs="Times New Roman"/>
                    <w:sz w:val="20"/>
                    <w:szCs w:val="20"/>
                  </w:rPr>
                  <m:t>dt</m:t>
                </m:r>
              </m:e>
              <m:sup>
                <m:r>
                  <w:rPr>
                    <w:rFonts w:ascii="Cambria Math" w:hAnsi="Times New Roman" w:cs="Times New Roman"/>
                    <w:sz w:val="20"/>
                    <w:szCs w:val="20"/>
                  </w:rPr>
                  <m:t>4</m:t>
                </m:r>
              </m:sup>
            </m:sSup>
          </m:den>
        </m:f>
      </m:oMath>
      <w:r w:rsidR="005452BE" w:rsidRPr="0071785B">
        <w:rPr>
          <w:rFonts w:ascii="Times New Roman" w:eastAsiaTheme="minorEastAsia" w:hAnsi="Times New Roman" w:cs="Times New Roman"/>
          <w:sz w:val="20"/>
          <w:szCs w:val="20"/>
        </w:rPr>
        <w:t xml:space="preserve"> – </w:t>
      </w:r>
      <m:oMath>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β</m:t>
            </m:r>
          </m:e>
          <m:sup>
            <m:r>
              <w:rPr>
                <w:rFonts w:ascii="Cambria Math" w:eastAsiaTheme="minorEastAsia" w:hAnsi="Times New Roman" w:cs="Times New Roman"/>
                <w:sz w:val="20"/>
                <w:szCs w:val="20"/>
              </w:rPr>
              <m:t>4</m:t>
            </m:r>
          </m:sup>
        </m:sSup>
        <m:r>
          <w:rPr>
            <w:rFonts w:ascii="Cambria Math" w:eastAsiaTheme="minorEastAsia" w:hAnsi="Cambria Math" w:cs="Times New Roman"/>
            <w:sz w:val="20"/>
            <w:szCs w:val="20"/>
          </w:rPr>
          <m:t>w</m:t>
        </m:r>
        <m:d>
          <m:dPr>
            <m:ctrlPr>
              <w:rPr>
                <w:rFonts w:ascii="Cambria Math" w:eastAsiaTheme="minorEastAsia" w:hAnsi="Times New Roman" w:cs="Times New Roman"/>
                <w:i/>
                <w:sz w:val="20"/>
                <w:szCs w:val="20"/>
              </w:rPr>
            </m:ctrlPr>
          </m:dPr>
          <m:e>
            <m:r>
              <w:rPr>
                <w:rFonts w:ascii="Cambria Math" w:eastAsiaTheme="minorEastAsia" w:hAnsi="Cambria Math" w:cs="Times New Roman"/>
                <w:sz w:val="20"/>
                <w:szCs w:val="20"/>
              </w:rPr>
              <m:t>x</m:t>
            </m:r>
          </m:e>
        </m:d>
        <m:r>
          <w:rPr>
            <w:rFonts w:ascii="Cambria Math" w:eastAsiaTheme="minorEastAsia" w:hAnsi="Times New Roman" w:cs="Times New Roman"/>
            <w:sz w:val="20"/>
            <w:szCs w:val="20"/>
          </w:rPr>
          <m:t>=0</m:t>
        </m:r>
      </m:oMath>
      <w:r w:rsidR="005452BE" w:rsidRPr="0071785B">
        <w:rPr>
          <w:rFonts w:ascii="Times New Roman" w:eastAsiaTheme="minorEastAsia" w:hAnsi="Times New Roman" w:cs="Times New Roman"/>
          <w:sz w:val="20"/>
          <w:szCs w:val="20"/>
        </w:rPr>
        <w:t>(6)</w:t>
      </w:r>
    </w:p>
    <w:p w:rsidR="009645D5" w:rsidRDefault="009645D5" w:rsidP="00285653">
      <w:pPr>
        <w:tabs>
          <w:tab w:val="left" w:pos="3114"/>
        </w:tabs>
        <w:spacing w:after="0" w:line="240" w:lineRule="auto"/>
        <w:rPr>
          <w:rFonts w:ascii="Times New Roman" w:eastAsiaTheme="minorEastAsia" w:hAnsi="Times New Roman" w:cs="Times New Roman"/>
          <w:sz w:val="20"/>
          <w:szCs w:val="20"/>
        </w:rPr>
      </w:pPr>
    </w:p>
    <w:p w:rsidR="005452BE" w:rsidRPr="0071785B" w:rsidRDefault="005452BE" w:rsidP="00285653">
      <w:pPr>
        <w:tabs>
          <w:tab w:val="left" w:pos="3114"/>
        </w:tabs>
        <w:spacing w:after="0" w:line="240" w:lineRule="auto"/>
        <w:rPr>
          <w:rFonts w:ascii="Times New Roman" w:eastAsiaTheme="minorEastAsia" w:hAnsi="Times New Roman" w:cs="Times New Roman"/>
          <w:sz w:val="20"/>
          <w:szCs w:val="20"/>
        </w:rPr>
      </w:pPr>
      <w:r w:rsidRPr="0071785B">
        <w:rPr>
          <w:rFonts w:ascii="Times New Roman" w:eastAsiaTheme="minorEastAsia" w:hAnsi="Times New Roman" w:cs="Times New Roman"/>
          <w:sz w:val="20"/>
          <w:szCs w:val="20"/>
        </w:rPr>
        <w:t xml:space="preserve">Where,   </w:t>
      </w:r>
      <w:r w:rsidRPr="0071785B">
        <w:rPr>
          <w:rFonts w:ascii="Times New Roman" w:eastAsiaTheme="minorEastAsia" w:hAnsi="Times New Roman" w:cs="Times New Roman"/>
          <w:sz w:val="20"/>
          <w:szCs w:val="20"/>
        </w:rPr>
        <w:tab/>
      </w:r>
    </w:p>
    <w:p w:rsidR="005452BE" w:rsidRPr="0071785B" w:rsidRDefault="00BF5630" w:rsidP="00285653">
      <w:pPr>
        <w:spacing w:after="0" w:line="240" w:lineRule="auto"/>
        <w:rPr>
          <w:rFonts w:ascii="Times New Roman" w:eastAsiaTheme="minorEastAsia" w:hAnsi="Times New Roman" w:cs="Times New Roman"/>
          <w:sz w:val="20"/>
          <w:szCs w:val="20"/>
        </w:rPr>
      </w:pPr>
      <m:oMath>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β</m:t>
            </m:r>
          </m:e>
          <m:sup>
            <m:r>
              <w:rPr>
                <w:rFonts w:ascii="Cambria Math" w:eastAsiaTheme="minorEastAsia" w:hAnsi="Times New Roman" w:cs="Times New Roman"/>
                <w:sz w:val="20"/>
                <w:szCs w:val="20"/>
              </w:rPr>
              <m:t>4</m:t>
            </m:r>
          </m:sup>
        </m:sSup>
        <m:r>
          <w:rPr>
            <w:rFonts w:ascii="Cambria Math" w:eastAsiaTheme="minorEastAsia" w:hAnsi="Times New Roman" w:cs="Times New Roman"/>
            <w:sz w:val="20"/>
            <w:szCs w:val="20"/>
          </w:rPr>
          <m:t xml:space="preserve">= </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ρA</m:t>
            </m:r>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w</m:t>
                </m:r>
              </m:e>
              <m:sup>
                <m:r>
                  <w:rPr>
                    <w:rFonts w:ascii="Cambria Math" w:eastAsiaTheme="minorEastAsia" w:hAnsi="Times New Roman" w:cs="Times New Roman"/>
                    <w:sz w:val="20"/>
                    <w:szCs w:val="20"/>
                  </w:rPr>
                  <m:t>2</m:t>
                </m:r>
              </m:sup>
            </m:sSup>
          </m:num>
          <m:den>
            <m:r>
              <w:rPr>
                <w:rFonts w:ascii="Cambria Math" w:eastAsiaTheme="minorEastAsia" w:hAnsi="Cambria Math" w:cs="Times New Roman"/>
                <w:sz w:val="20"/>
                <w:szCs w:val="20"/>
              </w:rPr>
              <m:t>EI</m:t>
            </m:r>
          </m:den>
        </m:f>
      </m:oMath>
      <w:r w:rsidR="005452BE" w:rsidRPr="0071785B">
        <w:rPr>
          <w:rFonts w:ascii="Times New Roman" w:eastAsiaTheme="minorEastAsia" w:hAnsi="Times New Roman" w:cs="Times New Roman"/>
          <w:sz w:val="20"/>
          <w:szCs w:val="20"/>
        </w:rPr>
        <w:t xml:space="preserve"> (7)</w:t>
      </w:r>
    </w:p>
    <w:p w:rsidR="009645D5" w:rsidRDefault="009645D5" w:rsidP="00285653">
      <w:pPr>
        <w:spacing w:after="0" w:line="240" w:lineRule="auto"/>
        <w:rPr>
          <w:rFonts w:ascii="Times New Roman" w:eastAsiaTheme="minorEastAsia" w:hAnsi="Times New Roman" w:cs="Times New Roman"/>
          <w:sz w:val="20"/>
          <w:szCs w:val="20"/>
        </w:rPr>
      </w:pPr>
    </w:p>
    <w:p w:rsidR="005452BE" w:rsidRPr="0071785B" w:rsidRDefault="005452BE" w:rsidP="00285653">
      <w:pPr>
        <w:spacing w:after="0" w:line="240" w:lineRule="auto"/>
        <w:rPr>
          <w:rFonts w:ascii="Times New Roman" w:eastAsiaTheme="minorEastAsia" w:hAnsi="Times New Roman" w:cs="Times New Roman"/>
          <w:sz w:val="20"/>
          <w:szCs w:val="20"/>
        </w:rPr>
      </w:pPr>
      <w:r w:rsidRPr="0071785B">
        <w:rPr>
          <w:rFonts w:ascii="Times New Roman" w:eastAsiaTheme="minorEastAsia" w:hAnsi="Times New Roman" w:cs="Times New Roman"/>
          <w:sz w:val="20"/>
          <w:szCs w:val="20"/>
        </w:rPr>
        <w:t>From the equation (7) the natural frequency of beam  can be written as</w:t>
      </w:r>
    </w:p>
    <w:p w:rsidR="005452BE" w:rsidRPr="0071785B" w:rsidRDefault="00BF5630" w:rsidP="00285653">
      <w:pPr>
        <w:spacing w:after="0" w:line="240" w:lineRule="auto"/>
        <w:rPr>
          <w:rFonts w:ascii="Times New Roman" w:eastAsiaTheme="minorEastAsia" w:hAnsi="Times New Roman" w:cs="Times New Roman"/>
          <w:sz w:val="20"/>
          <w:szCs w:val="20"/>
        </w:rPr>
      </w:pPr>
      <m:oMath>
        <m:f>
          <m:fPr>
            <m:ctrlPr>
              <w:rPr>
                <w:rFonts w:ascii="Cambria Math" w:eastAsiaTheme="minorEastAsia" w:hAnsi="Times New Roman" w:cs="Times New Roman"/>
                <w:i/>
                <w:sz w:val="20"/>
                <w:szCs w:val="20"/>
              </w:rPr>
            </m:ctrlPr>
          </m:fPr>
          <m:num>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d</m:t>
                </m:r>
              </m:e>
              <m:sup>
                <m:r>
                  <w:rPr>
                    <w:rFonts w:ascii="Cambria Math" w:eastAsiaTheme="minorEastAsia" w:hAnsi="Times New Roman" w:cs="Times New Roman"/>
                    <w:sz w:val="20"/>
                    <w:szCs w:val="20"/>
                  </w:rPr>
                  <m:t>2</m:t>
                </m:r>
              </m:sup>
            </m:sSup>
            <m:r>
              <w:rPr>
                <w:rFonts w:ascii="Cambria Math" w:eastAsiaTheme="minorEastAsia" w:hAnsi="Cambria Math" w:cs="Times New Roman"/>
                <w:sz w:val="20"/>
                <w:szCs w:val="20"/>
              </w:rPr>
              <m:t>T</m:t>
            </m:r>
            <m:r>
              <w:rPr>
                <w:rFonts w:ascii="Cambria Math" w:eastAsiaTheme="minorEastAsia" w:hAnsi="Times New Roman" w:cs="Times New Roman"/>
                <w:sz w:val="20"/>
                <w:szCs w:val="20"/>
              </w:rPr>
              <m:t>(</m:t>
            </m:r>
            <m:r>
              <w:rPr>
                <w:rFonts w:ascii="Cambria Math" w:eastAsiaTheme="minorEastAsia" w:hAnsi="Cambria Math" w:cs="Times New Roman"/>
                <w:sz w:val="20"/>
                <w:szCs w:val="20"/>
              </w:rPr>
              <m:t>t</m:t>
            </m:r>
            <m:r>
              <w:rPr>
                <w:rFonts w:ascii="Cambria Math" w:eastAsiaTheme="minorEastAsia" w:hAnsi="Times New Roman" w:cs="Times New Roman"/>
                <w:sz w:val="20"/>
                <w:szCs w:val="20"/>
              </w:rPr>
              <m:t>)</m:t>
            </m:r>
          </m:num>
          <m:den>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dt</m:t>
                </m:r>
              </m:e>
              <m:sup>
                <m:r>
                  <w:rPr>
                    <w:rFonts w:ascii="Cambria Math" w:eastAsiaTheme="minorEastAsia" w:hAnsi="Times New Roman" w:cs="Times New Roman"/>
                    <w:sz w:val="20"/>
                    <w:szCs w:val="20"/>
                  </w:rPr>
                  <m:t>2</m:t>
                </m:r>
              </m:sup>
            </m:sSup>
          </m:den>
        </m:f>
      </m:oMath>
      <w:r w:rsidR="005452BE" w:rsidRPr="0071785B">
        <w:rPr>
          <w:rFonts w:ascii="Times New Roman" w:eastAsiaTheme="minorEastAsia" w:hAnsi="Times New Roman" w:cs="Times New Roman"/>
          <w:sz w:val="20"/>
          <w:szCs w:val="20"/>
        </w:rPr>
        <w:t xml:space="preserve"> + </w:t>
      </w:r>
      <m:oMath>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w</m:t>
            </m:r>
          </m:e>
          <m:sup>
            <m:r>
              <w:rPr>
                <w:rFonts w:ascii="Cambria Math" w:eastAsiaTheme="minorEastAsia" w:hAnsi="Times New Roman" w:cs="Times New Roman"/>
                <w:sz w:val="20"/>
                <w:szCs w:val="20"/>
              </w:rPr>
              <m:t>2</m:t>
            </m:r>
          </m:sup>
        </m:sSup>
      </m:oMath>
      <w:r w:rsidR="005452BE" w:rsidRPr="0071785B">
        <w:rPr>
          <w:rFonts w:ascii="Times New Roman" w:eastAsiaTheme="minorEastAsia" w:hAnsi="Times New Roman" w:cs="Times New Roman"/>
          <w:sz w:val="20"/>
          <w:szCs w:val="20"/>
        </w:rPr>
        <w:t>(t) = 0  (8)</w:t>
      </w:r>
    </w:p>
    <w:p w:rsidR="005452BE" w:rsidRPr="0071785B" w:rsidRDefault="005452BE" w:rsidP="00285653">
      <w:pPr>
        <w:spacing w:after="0" w:line="240" w:lineRule="auto"/>
        <w:rPr>
          <w:rFonts w:ascii="Times New Roman" w:eastAsiaTheme="minorEastAsia" w:hAnsi="Times New Roman" w:cs="Times New Roman"/>
          <w:sz w:val="20"/>
          <w:szCs w:val="20"/>
        </w:rPr>
      </w:pPr>
      <w:r w:rsidRPr="0071785B">
        <w:rPr>
          <w:rFonts w:ascii="Times New Roman" w:eastAsiaTheme="minorEastAsia" w:hAnsi="Times New Roman" w:cs="Times New Roman"/>
          <w:sz w:val="20"/>
          <w:szCs w:val="20"/>
        </w:rPr>
        <w:t xml:space="preserve">W= </w:t>
      </w:r>
      <m:oMath>
        <m:sSup>
          <m:sSupPr>
            <m:ctrlPr>
              <w:rPr>
                <w:rFonts w:ascii="Cambria Math" w:eastAsiaTheme="minorEastAsia" w:hAnsi="Times New Roman" w:cs="Times New Roman"/>
                <w:i/>
                <w:sz w:val="20"/>
                <w:szCs w:val="20"/>
              </w:rPr>
            </m:ctrlPr>
          </m:sSupPr>
          <m:e>
            <m:r>
              <w:rPr>
                <w:rFonts w:ascii="Cambria Math" w:eastAsiaTheme="minorEastAsia" w:hAnsi="Times New Roman" w:cs="Times New Roman"/>
                <w:sz w:val="20"/>
                <w:szCs w:val="20"/>
              </w:rPr>
              <m:t>(</m:t>
            </m:r>
            <m:r>
              <w:rPr>
                <w:rFonts w:ascii="Cambria Math" w:eastAsiaTheme="minorEastAsia" w:hAnsi="Cambria Math" w:cs="Times New Roman"/>
                <w:sz w:val="20"/>
                <w:szCs w:val="20"/>
              </w:rPr>
              <m:t>BL</m:t>
            </m:r>
            <m:r>
              <w:rPr>
                <w:rFonts w:ascii="Cambria Math" w:eastAsiaTheme="minorEastAsia" w:hAnsi="Times New Roman" w:cs="Times New Roman"/>
                <w:sz w:val="20"/>
                <w:szCs w:val="20"/>
              </w:rPr>
              <m:t>)</m:t>
            </m:r>
          </m:e>
          <m:sup>
            <m:r>
              <w:rPr>
                <w:rFonts w:ascii="Cambria Math" w:eastAsiaTheme="minorEastAsia" w:hAnsi="Times New Roman" w:cs="Times New Roman"/>
                <w:sz w:val="20"/>
                <w:szCs w:val="20"/>
              </w:rPr>
              <m:t>2</m:t>
            </m:r>
          </m:sup>
        </m:sSup>
        <m:rad>
          <m:radPr>
            <m:degHide m:val="1"/>
            <m:ctrlPr>
              <w:rPr>
                <w:rFonts w:ascii="Cambria Math" w:eastAsiaTheme="minorEastAsia" w:hAnsi="Times New Roman" w:cs="Times New Roman"/>
                <w:i/>
                <w:sz w:val="20"/>
                <w:szCs w:val="20"/>
              </w:rPr>
            </m:ctrlPr>
          </m:radPr>
          <m:deg/>
          <m:e>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EL</m:t>
                </m:r>
              </m:num>
              <m:den>
                <m:r>
                  <w:rPr>
                    <w:rFonts w:ascii="Cambria Math" w:eastAsiaTheme="minorEastAsia" w:hAnsi="Cambria Math" w:cs="Times New Roman"/>
                    <w:sz w:val="20"/>
                    <w:szCs w:val="20"/>
                  </w:rPr>
                  <m:t>ρA</m:t>
                </m:r>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L</m:t>
                    </m:r>
                  </m:e>
                  <m:sup>
                    <m:r>
                      <w:rPr>
                        <w:rFonts w:ascii="Cambria Math" w:eastAsiaTheme="minorEastAsia" w:hAnsi="Times New Roman" w:cs="Times New Roman"/>
                        <w:sz w:val="20"/>
                        <w:szCs w:val="20"/>
                      </w:rPr>
                      <m:t>4</m:t>
                    </m:r>
                  </m:sup>
                </m:sSup>
              </m:den>
            </m:f>
          </m:e>
        </m:rad>
      </m:oMath>
      <w:r w:rsidRPr="0071785B">
        <w:rPr>
          <w:rFonts w:ascii="Times New Roman" w:eastAsiaTheme="minorEastAsia" w:hAnsi="Times New Roman" w:cs="Times New Roman"/>
          <w:sz w:val="20"/>
          <w:szCs w:val="20"/>
        </w:rPr>
        <w:t xml:space="preserve"> (9)</w:t>
      </w:r>
    </w:p>
    <w:p w:rsidR="005452BE" w:rsidRPr="0071785B" w:rsidRDefault="005452BE" w:rsidP="00285653">
      <w:pPr>
        <w:spacing w:after="0" w:line="240" w:lineRule="auto"/>
        <w:rPr>
          <w:rFonts w:ascii="Times New Roman" w:eastAsiaTheme="minorEastAsia" w:hAnsi="Times New Roman" w:cs="Times New Roman"/>
          <w:sz w:val="20"/>
          <w:szCs w:val="20"/>
        </w:rPr>
      </w:pPr>
    </w:p>
    <w:p w:rsidR="005452BE" w:rsidRPr="00C21B6A" w:rsidRDefault="005452BE" w:rsidP="00285653">
      <w:pPr>
        <w:pStyle w:val="ListParagraph"/>
        <w:numPr>
          <w:ilvl w:val="0"/>
          <w:numId w:val="13"/>
        </w:numPr>
        <w:spacing w:after="0" w:line="240" w:lineRule="auto"/>
        <w:rPr>
          <w:rFonts w:ascii="Times New Roman" w:hAnsi="Times New Roman" w:cs="Times New Roman"/>
          <w:b/>
          <w:color w:val="44546A" w:themeColor="text2"/>
          <w:szCs w:val="20"/>
        </w:rPr>
      </w:pPr>
      <w:r w:rsidRPr="00C21B6A">
        <w:rPr>
          <w:rFonts w:ascii="Times New Roman" w:hAnsi="Times New Roman" w:cs="Times New Roman"/>
          <w:b/>
          <w:color w:val="44546A" w:themeColor="text2"/>
          <w:szCs w:val="20"/>
        </w:rPr>
        <w:t xml:space="preserve">PROBLEM FORMULATION </w:t>
      </w:r>
    </w:p>
    <w:p w:rsidR="005452BE" w:rsidRPr="0071785B" w:rsidRDefault="005452BE" w:rsidP="00285653">
      <w:pPr>
        <w:spacing w:after="0" w:line="240" w:lineRule="auto"/>
        <w:rPr>
          <w:rFonts w:ascii="Times New Roman" w:eastAsiaTheme="minorEastAsia" w:hAnsi="Times New Roman" w:cs="Times New Roman"/>
          <w:sz w:val="20"/>
          <w:szCs w:val="20"/>
        </w:rPr>
      </w:pPr>
      <w:r w:rsidRPr="0071785B">
        <w:rPr>
          <w:rFonts w:ascii="Times New Roman" w:eastAsiaTheme="minorEastAsia" w:hAnsi="Times New Roman" w:cs="Times New Roman"/>
          <w:sz w:val="20"/>
          <w:szCs w:val="20"/>
        </w:rPr>
        <w:t xml:space="preserve">The problem involves calculation of natural frequencies and mode shapes for beam while not a crack and with 2 transversal crack of various crack depths. The results obtained by simulation analysis.  Following steps show the rules for ending Modal analysis. Details step by step rationalization is given in any sections. </w:t>
      </w:r>
    </w:p>
    <w:p w:rsidR="00C21B6A" w:rsidRDefault="00C21B6A" w:rsidP="00285653">
      <w:pPr>
        <w:tabs>
          <w:tab w:val="left" w:pos="2370"/>
        </w:tabs>
        <w:spacing w:after="0" w:line="240" w:lineRule="auto"/>
        <w:rPr>
          <w:rFonts w:ascii="Times New Roman" w:eastAsiaTheme="minorEastAsia" w:hAnsi="Times New Roman" w:cs="Times New Roman"/>
          <w:b/>
          <w:sz w:val="20"/>
          <w:szCs w:val="20"/>
        </w:rPr>
      </w:pPr>
    </w:p>
    <w:p w:rsidR="005452BE" w:rsidRPr="0071785B" w:rsidRDefault="005452BE" w:rsidP="00285653">
      <w:pPr>
        <w:tabs>
          <w:tab w:val="left" w:pos="2370"/>
        </w:tabs>
        <w:spacing w:after="0" w:line="240" w:lineRule="auto"/>
        <w:rPr>
          <w:rFonts w:ascii="Times New Roman" w:eastAsiaTheme="minorEastAsia" w:hAnsi="Times New Roman" w:cs="Times New Roman"/>
          <w:b/>
          <w:sz w:val="20"/>
          <w:szCs w:val="20"/>
        </w:rPr>
      </w:pPr>
      <w:r w:rsidRPr="0071785B">
        <w:rPr>
          <w:rFonts w:ascii="Times New Roman" w:eastAsiaTheme="minorEastAsia" w:hAnsi="Times New Roman" w:cs="Times New Roman"/>
          <w:b/>
          <w:sz w:val="20"/>
          <w:szCs w:val="20"/>
        </w:rPr>
        <w:t xml:space="preserve">Define Materials  </w:t>
      </w:r>
    </w:p>
    <w:p w:rsidR="009645D5" w:rsidRPr="009645D5" w:rsidRDefault="005452BE" w:rsidP="009645D5">
      <w:pPr>
        <w:pStyle w:val="ListParagraph"/>
        <w:numPr>
          <w:ilvl w:val="0"/>
          <w:numId w:val="14"/>
        </w:numPr>
        <w:tabs>
          <w:tab w:val="left" w:pos="2370"/>
        </w:tabs>
        <w:spacing w:after="0" w:line="240" w:lineRule="auto"/>
        <w:rPr>
          <w:rFonts w:ascii="Times New Roman" w:eastAsiaTheme="minorEastAsia" w:hAnsi="Times New Roman" w:cs="Times New Roman"/>
          <w:sz w:val="20"/>
          <w:szCs w:val="20"/>
        </w:rPr>
      </w:pPr>
      <w:r w:rsidRPr="009645D5">
        <w:rPr>
          <w:rFonts w:ascii="Times New Roman" w:eastAsiaTheme="minorEastAsia" w:hAnsi="Times New Roman" w:cs="Times New Roman"/>
          <w:sz w:val="20"/>
          <w:szCs w:val="20"/>
        </w:rPr>
        <w:t xml:space="preserve">Set preferences. (Structural)  </w:t>
      </w:r>
    </w:p>
    <w:p w:rsidR="005452BE" w:rsidRPr="009645D5" w:rsidRDefault="005452BE" w:rsidP="009645D5">
      <w:pPr>
        <w:pStyle w:val="ListParagraph"/>
        <w:numPr>
          <w:ilvl w:val="0"/>
          <w:numId w:val="14"/>
        </w:numPr>
        <w:tabs>
          <w:tab w:val="left" w:pos="2370"/>
        </w:tabs>
        <w:spacing w:after="0" w:line="240" w:lineRule="auto"/>
        <w:rPr>
          <w:rFonts w:ascii="Times New Roman" w:eastAsiaTheme="minorEastAsia" w:hAnsi="Times New Roman" w:cs="Times New Roman"/>
          <w:sz w:val="20"/>
          <w:szCs w:val="20"/>
        </w:rPr>
      </w:pPr>
      <w:r w:rsidRPr="009645D5">
        <w:rPr>
          <w:rFonts w:ascii="Times New Roman" w:eastAsiaTheme="minorEastAsia" w:hAnsi="Times New Roman" w:cs="Times New Roman"/>
          <w:sz w:val="20"/>
          <w:szCs w:val="20"/>
        </w:rPr>
        <w:t>Outline constant material properties</w:t>
      </w:r>
    </w:p>
    <w:p w:rsidR="00C21B6A" w:rsidRDefault="00C21B6A" w:rsidP="00285653">
      <w:pPr>
        <w:spacing w:after="0" w:line="240" w:lineRule="auto"/>
        <w:rPr>
          <w:rFonts w:ascii="Times New Roman" w:hAnsi="Times New Roman" w:cs="Times New Roman"/>
          <w:b/>
          <w:sz w:val="20"/>
          <w:szCs w:val="20"/>
        </w:rPr>
      </w:pPr>
    </w:p>
    <w:p w:rsidR="005452BE" w:rsidRPr="0071785B" w:rsidRDefault="005452BE" w:rsidP="00285653">
      <w:pPr>
        <w:spacing w:after="0" w:line="240" w:lineRule="auto"/>
        <w:rPr>
          <w:rFonts w:ascii="Times New Roman" w:hAnsi="Times New Roman" w:cs="Times New Roman"/>
          <w:b/>
          <w:sz w:val="20"/>
          <w:szCs w:val="20"/>
        </w:rPr>
      </w:pPr>
      <w:r w:rsidRPr="0071785B">
        <w:rPr>
          <w:rFonts w:ascii="Times New Roman" w:hAnsi="Times New Roman" w:cs="Times New Roman"/>
          <w:b/>
          <w:sz w:val="20"/>
          <w:szCs w:val="20"/>
        </w:rPr>
        <w:t xml:space="preserve">Model the pure mathematics  </w:t>
      </w:r>
    </w:p>
    <w:p w:rsidR="005452BE" w:rsidRPr="009645D5" w:rsidRDefault="005452BE" w:rsidP="009645D5">
      <w:pPr>
        <w:pStyle w:val="ListParagraph"/>
        <w:numPr>
          <w:ilvl w:val="0"/>
          <w:numId w:val="14"/>
        </w:numPr>
        <w:spacing w:after="0" w:line="240" w:lineRule="auto"/>
        <w:rPr>
          <w:rFonts w:ascii="Times New Roman" w:hAnsi="Times New Roman" w:cs="Times New Roman"/>
          <w:sz w:val="20"/>
          <w:szCs w:val="20"/>
        </w:rPr>
      </w:pPr>
      <w:r w:rsidRPr="009645D5">
        <w:rPr>
          <w:rFonts w:ascii="Times New Roman" w:hAnsi="Times New Roman" w:cs="Times New Roman"/>
          <w:sz w:val="20"/>
          <w:szCs w:val="20"/>
        </w:rPr>
        <w:t xml:space="preserve">Follow bottom up modeling and make the pure mathematics  </w:t>
      </w:r>
    </w:p>
    <w:p w:rsidR="00C21B6A" w:rsidRDefault="00C21B6A" w:rsidP="00285653">
      <w:pPr>
        <w:tabs>
          <w:tab w:val="left" w:pos="2179"/>
        </w:tabs>
        <w:spacing w:after="0" w:line="240" w:lineRule="auto"/>
        <w:rPr>
          <w:rFonts w:ascii="Times New Roman" w:hAnsi="Times New Roman" w:cs="Times New Roman"/>
          <w:b/>
          <w:sz w:val="20"/>
          <w:szCs w:val="20"/>
        </w:rPr>
      </w:pPr>
    </w:p>
    <w:p w:rsidR="005452BE" w:rsidRPr="0071785B" w:rsidRDefault="005452BE" w:rsidP="00285653">
      <w:pPr>
        <w:tabs>
          <w:tab w:val="left" w:pos="2179"/>
        </w:tabs>
        <w:spacing w:after="0" w:line="240" w:lineRule="auto"/>
        <w:rPr>
          <w:rFonts w:ascii="Times New Roman" w:hAnsi="Times New Roman" w:cs="Times New Roman"/>
          <w:b/>
          <w:sz w:val="20"/>
          <w:szCs w:val="20"/>
        </w:rPr>
      </w:pPr>
      <w:r w:rsidRPr="0071785B">
        <w:rPr>
          <w:rFonts w:ascii="Times New Roman" w:hAnsi="Times New Roman" w:cs="Times New Roman"/>
          <w:b/>
          <w:sz w:val="20"/>
          <w:szCs w:val="20"/>
        </w:rPr>
        <w:t xml:space="preserve">Generate Mesh  </w:t>
      </w:r>
      <w:r w:rsidRPr="0071785B">
        <w:rPr>
          <w:rFonts w:ascii="Times New Roman" w:hAnsi="Times New Roman" w:cs="Times New Roman"/>
          <w:b/>
          <w:sz w:val="20"/>
          <w:szCs w:val="20"/>
        </w:rPr>
        <w:tab/>
      </w:r>
    </w:p>
    <w:p w:rsidR="005452BE" w:rsidRPr="009645D5" w:rsidRDefault="005452BE" w:rsidP="009645D5">
      <w:pPr>
        <w:pStyle w:val="ListParagraph"/>
        <w:numPr>
          <w:ilvl w:val="0"/>
          <w:numId w:val="14"/>
        </w:numPr>
        <w:spacing w:after="0" w:line="240" w:lineRule="auto"/>
        <w:rPr>
          <w:rFonts w:ascii="Times New Roman" w:hAnsi="Times New Roman" w:cs="Times New Roman"/>
          <w:sz w:val="20"/>
          <w:szCs w:val="20"/>
        </w:rPr>
      </w:pPr>
      <w:r w:rsidRPr="009645D5">
        <w:rPr>
          <w:rFonts w:ascii="Times New Roman" w:hAnsi="Times New Roman" w:cs="Times New Roman"/>
          <w:sz w:val="20"/>
          <w:szCs w:val="20"/>
        </w:rPr>
        <w:t xml:space="preserve">Outline part kind.  </w:t>
      </w:r>
    </w:p>
    <w:p w:rsidR="005452BE" w:rsidRPr="009645D5" w:rsidRDefault="005452BE" w:rsidP="009645D5">
      <w:pPr>
        <w:pStyle w:val="ListParagraph"/>
        <w:numPr>
          <w:ilvl w:val="0"/>
          <w:numId w:val="14"/>
        </w:numPr>
        <w:spacing w:after="0" w:line="240" w:lineRule="auto"/>
        <w:rPr>
          <w:rFonts w:ascii="Times New Roman" w:hAnsi="Times New Roman" w:cs="Times New Roman"/>
          <w:sz w:val="20"/>
          <w:szCs w:val="20"/>
        </w:rPr>
      </w:pPr>
      <w:r w:rsidRPr="009645D5">
        <w:rPr>
          <w:rFonts w:ascii="Times New Roman" w:hAnsi="Times New Roman" w:cs="Times New Roman"/>
          <w:sz w:val="20"/>
          <w:szCs w:val="20"/>
        </w:rPr>
        <w:t xml:space="preserve">Mesh the world.  </w:t>
      </w:r>
    </w:p>
    <w:p w:rsidR="00C21B6A" w:rsidRDefault="00C21B6A" w:rsidP="00285653">
      <w:pPr>
        <w:spacing w:after="0" w:line="240" w:lineRule="auto"/>
        <w:rPr>
          <w:rFonts w:ascii="Times New Roman" w:hAnsi="Times New Roman" w:cs="Times New Roman"/>
          <w:b/>
          <w:sz w:val="20"/>
          <w:szCs w:val="20"/>
        </w:rPr>
      </w:pPr>
    </w:p>
    <w:p w:rsidR="005452BE" w:rsidRPr="0071785B" w:rsidRDefault="005452BE" w:rsidP="00285653">
      <w:pPr>
        <w:spacing w:after="0" w:line="240" w:lineRule="auto"/>
        <w:rPr>
          <w:rFonts w:ascii="Times New Roman" w:hAnsi="Times New Roman" w:cs="Times New Roman"/>
          <w:b/>
          <w:sz w:val="20"/>
          <w:szCs w:val="20"/>
        </w:rPr>
      </w:pPr>
      <w:r w:rsidRPr="0071785B">
        <w:rPr>
          <w:rFonts w:ascii="Times New Roman" w:hAnsi="Times New Roman" w:cs="Times New Roman"/>
          <w:b/>
          <w:sz w:val="20"/>
          <w:szCs w:val="20"/>
        </w:rPr>
        <w:t xml:space="preserve">Apply Boundary Conditions  </w:t>
      </w:r>
    </w:p>
    <w:p w:rsidR="005452BE" w:rsidRPr="009645D5" w:rsidRDefault="005452BE" w:rsidP="009645D5">
      <w:pPr>
        <w:pStyle w:val="ListParagraph"/>
        <w:numPr>
          <w:ilvl w:val="0"/>
          <w:numId w:val="14"/>
        </w:numPr>
        <w:spacing w:after="0" w:line="240" w:lineRule="auto"/>
        <w:rPr>
          <w:rFonts w:ascii="Times New Roman" w:hAnsi="Times New Roman" w:cs="Times New Roman"/>
          <w:sz w:val="20"/>
          <w:szCs w:val="20"/>
        </w:rPr>
      </w:pPr>
      <w:r w:rsidRPr="009645D5">
        <w:rPr>
          <w:rFonts w:ascii="Times New Roman" w:hAnsi="Times New Roman" w:cs="Times New Roman"/>
          <w:sz w:val="20"/>
          <w:szCs w:val="20"/>
        </w:rPr>
        <w:t xml:space="preserve">Apply constraints to the model.  </w:t>
      </w:r>
    </w:p>
    <w:p w:rsidR="00C21B6A" w:rsidRDefault="00C21B6A" w:rsidP="00285653">
      <w:pPr>
        <w:spacing w:after="0" w:line="240" w:lineRule="auto"/>
        <w:rPr>
          <w:rFonts w:ascii="Times New Roman" w:hAnsi="Times New Roman" w:cs="Times New Roman"/>
          <w:b/>
          <w:sz w:val="20"/>
          <w:szCs w:val="20"/>
        </w:rPr>
      </w:pPr>
    </w:p>
    <w:p w:rsidR="005452BE" w:rsidRPr="0071785B" w:rsidRDefault="005452BE" w:rsidP="00285653">
      <w:pPr>
        <w:spacing w:after="0" w:line="240" w:lineRule="auto"/>
        <w:rPr>
          <w:rFonts w:ascii="Times New Roman" w:hAnsi="Times New Roman" w:cs="Times New Roman"/>
          <w:b/>
          <w:sz w:val="20"/>
          <w:szCs w:val="20"/>
        </w:rPr>
      </w:pPr>
      <w:r w:rsidRPr="0071785B">
        <w:rPr>
          <w:rFonts w:ascii="Times New Roman" w:hAnsi="Times New Roman" w:cs="Times New Roman"/>
          <w:b/>
          <w:sz w:val="20"/>
          <w:szCs w:val="20"/>
        </w:rPr>
        <w:t xml:space="preserve">Obtain Solution </w:t>
      </w:r>
    </w:p>
    <w:p w:rsidR="005452BE" w:rsidRPr="009645D5" w:rsidRDefault="005452BE" w:rsidP="009645D5">
      <w:pPr>
        <w:pStyle w:val="ListParagraph"/>
        <w:numPr>
          <w:ilvl w:val="0"/>
          <w:numId w:val="14"/>
        </w:numPr>
        <w:spacing w:after="0" w:line="240" w:lineRule="auto"/>
        <w:rPr>
          <w:rFonts w:ascii="Times New Roman" w:hAnsi="Times New Roman" w:cs="Times New Roman"/>
          <w:sz w:val="20"/>
          <w:szCs w:val="20"/>
        </w:rPr>
      </w:pPr>
      <w:r w:rsidRPr="009645D5">
        <w:rPr>
          <w:rFonts w:ascii="Times New Roman" w:hAnsi="Times New Roman" w:cs="Times New Roman"/>
          <w:sz w:val="20"/>
          <w:szCs w:val="20"/>
        </w:rPr>
        <w:t xml:space="preserve">Specify analysis varieties and choices.  </w:t>
      </w:r>
    </w:p>
    <w:p w:rsidR="005452BE" w:rsidRPr="009645D5" w:rsidRDefault="005452BE" w:rsidP="009645D5">
      <w:pPr>
        <w:pStyle w:val="ListParagraph"/>
        <w:numPr>
          <w:ilvl w:val="0"/>
          <w:numId w:val="14"/>
        </w:numPr>
        <w:spacing w:after="0" w:line="240" w:lineRule="auto"/>
        <w:rPr>
          <w:rFonts w:ascii="Times New Roman" w:hAnsi="Times New Roman" w:cs="Times New Roman"/>
          <w:sz w:val="20"/>
          <w:szCs w:val="20"/>
        </w:rPr>
      </w:pPr>
      <w:r w:rsidRPr="009645D5">
        <w:rPr>
          <w:rFonts w:ascii="Times New Roman" w:hAnsi="Times New Roman" w:cs="Times New Roman"/>
          <w:sz w:val="20"/>
          <w:szCs w:val="20"/>
        </w:rPr>
        <w:t>Solve.</w:t>
      </w:r>
    </w:p>
    <w:p w:rsidR="00C21B6A" w:rsidRDefault="00C21B6A" w:rsidP="00285653">
      <w:pPr>
        <w:tabs>
          <w:tab w:val="left" w:pos="2646"/>
        </w:tabs>
        <w:spacing w:after="0" w:line="240" w:lineRule="auto"/>
        <w:rPr>
          <w:rFonts w:ascii="Times New Roman" w:hAnsi="Times New Roman" w:cs="Times New Roman"/>
          <w:b/>
          <w:sz w:val="20"/>
          <w:szCs w:val="20"/>
        </w:rPr>
      </w:pPr>
    </w:p>
    <w:p w:rsidR="005452BE" w:rsidRPr="0071785B" w:rsidRDefault="005452BE" w:rsidP="00285653">
      <w:pPr>
        <w:tabs>
          <w:tab w:val="left" w:pos="2646"/>
        </w:tabs>
        <w:spacing w:after="0" w:line="240" w:lineRule="auto"/>
        <w:rPr>
          <w:rFonts w:ascii="Times New Roman" w:hAnsi="Times New Roman" w:cs="Times New Roman"/>
          <w:b/>
          <w:sz w:val="20"/>
          <w:szCs w:val="20"/>
        </w:rPr>
      </w:pPr>
      <w:r w:rsidRPr="0071785B">
        <w:rPr>
          <w:rFonts w:ascii="Times New Roman" w:hAnsi="Times New Roman" w:cs="Times New Roman"/>
          <w:b/>
          <w:sz w:val="20"/>
          <w:szCs w:val="20"/>
        </w:rPr>
        <w:t>Material Properties</w:t>
      </w:r>
      <w:r w:rsidRPr="0071785B">
        <w:rPr>
          <w:rFonts w:ascii="Times New Roman" w:hAnsi="Times New Roman" w:cs="Times New Roman"/>
          <w:b/>
          <w:sz w:val="20"/>
          <w:szCs w:val="20"/>
        </w:rPr>
        <w:tab/>
      </w:r>
    </w:p>
    <w:p w:rsidR="005452BE" w:rsidRPr="0071785B" w:rsidRDefault="005452BE" w:rsidP="00285653">
      <w:pPr>
        <w:spacing w:after="0" w:line="240" w:lineRule="auto"/>
        <w:rPr>
          <w:rFonts w:ascii="Times New Roman" w:hAnsi="Times New Roman" w:cs="Times New Roman"/>
          <w:sz w:val="20"/>
          <w:szCs w:val="20"/>
        </w:rPr>
      </w:pPr>
      <w:r w:rsidRPr="0071785B">
        <w:rPr>
          <w:rFonts w:ascii="Times New Roman" w:hAnsi="Times New Roman" w:cs="Times New Roman"/>
          <w:sz w:val="20"/>
          <w:szCs w:val="20"/>
        </w:rPr>
        <w:t>Young’s modulus E =2*</w:t>
      </w:r>
      <m:oMath>
        <m:sSup>
          <m:sSupPr>
            <m:ctrlPr>
              <w:rPr>
                <w:rFonts w:ascii="Cambria Math" w:hAnsi="Times New Roman" w:cs="Times New Roman"/>
                <w:i/>
                <w:sz w:val="20"/>
                <w:szCs w:val="20"/>
              </w:rPr>
            </m:ctrlPr>
          </m:sSupPr>
          <m:e>
            <m:r>
              <w:rPr>
                <w:rFonts w:ascii="Cambria Math" w:hAnsi="Times New Roman" w:cs="Times New Roman"/>
                <w:sz w:val="20"/>
                <w:szCs w:val="20"/>
              </w:rPr>
              <m:t>10</m:t>
            </m:r>
          </m:e>
          <m:sup>
            <m:r>
              <w:rPr>
                <w:rFonts w:ascii="Cambria Math" w:hAnsi="Times New Roman" w:cs="Times New Roman"/>
                <w:sz w:val="20"/>
                <w:szCs w:val="20"/>
              </w:rPr>
              <m:t xml:space="preserve">11 </m:t>
            </m:r>
          </m:sup>
        </m:sSup>
      </m:oMath>
      <w:r w:rsidRPr="0071785B">
        <w:rPr>
          <w:rFonts w:ascii="Times New Roman" w:eastAsiaTheme="minorEastAsia" w:hAnsi="Times New Roman" w:cs="Times New Roman"/>
          <w:sz w:val="20"/>
          <w:szCs w:val="20"/>
        </w:rPr>
        <w:t>N/</w:t>
      </w:r>
      <m:oMath>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m</m:t>
            </m:r>
          </m:e>
          <m:sup>
            <m:r>
              <w:rPr>
                <w:rFonts w:ascii="Cambria Math" w:eastAsiaTheme="minorEastAsia" w:hAnsi="Times New Roman" w:cs="Times New Roman"/>
                <w:sz w:val="20"/>
                <w:szCs w:val="20"/>
              </w:rPr>
              <m:t>2</m:t>
            </m:r>
          </m:sup>
        </m:sSup>
      </m:oMath>
      <w:r w:rsidRPr="0071785B">
        <w:rPr>
          <w:rFonts w:ascii="Times New Roman" w:eastAsiaTheme="minorEastAsia" w:hAnsi="Times New Roman" w:cs="Times New Roman"/>
          <w:sz w:val="20"/>
          <w:szCs w:val="20"/>
        </w:rPr>
        <w:t xml:space="preserve"> ,</w:t>
      </w:r>
      <w:r w:rsidRPr="0071785B">
        <w:rPr>
          <w:rFonts w:ascii="Times New Roman" w:hAnsi="Times New Roman" w:cs="Times New Roman"/>
          <w:sz w:val="20"/>
          <w:szCs w:val="20"/>
        </w:rPr>
        <w:t xml:space="preserve"> Poisons ratio =0.3,   Density, ρ = 7850 kg/</w:t>
      </w:r>
      <m:oMath>
        <m:sSup>
          <m:sSupPr>
            <m:ctrlPr>
              <w:rPr>
                <w:rFonts w:ascii="Cambria Math" w:hAnsi="Times New Roman" w:cs="Times New Roman"/>
                <w:i/>
                <w:sz w:val="20"/>
                <w:szCs w:val="20"/>
              </w:rPr>
            </m:ctrlPr>
          </m:sSupPr>
          <m:e>
            <m:r>
              <w:rPr>
                <w:rFonts w:ascii="Cambria Math" w:hAnsi="Cambria Math" w:cs="Times New Roman"/>
                <w:sz w:val="20"/>
                <w:szCs w:val="20"/>
              </w:rPr>
              <m:t>m</m:t>
            </m:r>
          </m:e>
          <m:sup>
            <m:r>
              <w:rPr>
                <w:rFonts w:ascii="Cambria Math" w:hAnsi="Times New Roman" w:cs="Times New Roman"/>
                <w:sz w:val="20"/>
                <w:szCs w:val="20"/>
              </w:rPr>
              <m:t>3</m:t>
            </m:r>
          </m:sup>
        </m:sSup>
      </m:oMath>
    </w:p>
    <w:p w:rsidR="009645D5" w:rsidRDefault="009645D5" w:rsidP="00285653">
      <w:pPr>
        <w:spacing w:after="0" w:line="240" w:lineRule="auto"/>
        <w:jc w:val="both"/>
        <w:rPr>
          <w:rFonts w:ascii="Times New Roman" w:hAnsi="Times New Roman" w:cs="Times New Roman"/>
          <w:b/>
          <w:sz w:val="20"/>
          <w:szCs w:val="20"/>
        </w:rPr>
      </w:pPr>
    </w:p>
    <w:p w:rsidR="005452BE" w:rsidRPr="0071785B" w:rsidRDefault="005452BE" w:rsidP="00285653">
      <w:pPr>
        <w:spacing w:after="0" w:line="240" w:lineRule="auto"/>
        <w:jc w:val="both"/>
        <w:rPr>
          <w:rFonts w:ascii="Times New Roman" w:hAnsi="Times New Roman" w:cs="Times New Roman"/>
          <w:b/>
          <w:sz w:val="20"/>
          <w:szCs w:val="20"/>
        </w:rPr>
      </w:pPr>
      <w:r w:rsidRPr="0071785B">
        <w:rPr>
          <w:rFonts w:ascii="Times New Roman" w:hAnsi="Times New Roman" w:cs="Times New Roman"/>
          <w:b/>
          <w:sz w:val="20"/>
          <w:szCs w:val="20"/>
        </w:rPr>
        <w:t xml:space="preserve">Model the pure mathematics </w:t>
      </w:r>
    </w:p>
    <w:p w:rsidR="00C21B6A" w:rsidRPr="009645D5" w:rsidRDefault="005452BE" w:rsidP="009645D5">
      <w:pPr>
        <w:spacing w:after="0" w:line="240" w:lineRule="auto"/>
        <w:jc w:val="both"/>
        <w:rPr>
          <w:rFonts w:ascii="Times New Roman" w:hAnsi="Times New Roman" w:cs="Times New Roman"/>
          <w:sz w:val="20"/>
          <w:szCs w:val="20"/>
        </w:rPr>
      </w:pPr>
      <w:r w:rsidRPr="0071785B">
        <w:rPr>
          <w:rFonts w:ascii="Times New Roman" w:hAnsi="Times New Roman" w:cs="Times New Roman"/>
          <w:sz w:val="20"/>
          <w:szCs w:val="20"/>
        </w:rPr>
        <w:t>First key points square measure created, these key points square measure joined to make line segments then victimisation  these lines square measureas are fashioned. The crack is sculptural by making 2 key points at a similar coordinates then victimisation these key points 2 lines lying at a similar location square measure created in crosswise direction, these lines indicate crack.</w:t>
      </w:r>
    </w:p>
    <w:p w:rsidR="005452BE" w:rsidRPr="0071785B" w:rsidRDefault="005452BE" w:rsidP="00285653">
      <w:pPr>
        <w:spacing w:after="0" w:line="240" w:lineRule="auto"/>
        <w:rPr>
          <w:rFonts w:ascii="Times New Roman" w:hAnsi="Times New Roman" w:cs="Times New Roman"/>
          <w:b/>
          <w:sz w:val="20"/>
          <w:szCs w:val="20"/>
        </w:rPr>
      </w:pPr>
      <w:r w:rsidRPr="0071785B">
        <w:rPr>
          <w:rFonts w:ascii="Times New Roman" w:hAnsi="Times New Roman" w:cs="Times New Roman"/>
          <w:b/>
          <w:sz w:val="20"/>
          <w:szCs w:val="20"/>
        </w:rPr>
        <w:t xml:space="preserve">Modeling crack region  </w:t>
      </w:r>
    </w:p>
    <w:p w:rsidR="005452BE" w:rsidRPr="0071785B" w:rsidRDefault="005452BE" w:rsidP="00285653">
      <w:pPr>
        <w:spacing w:after="0" w:line="240" w:lineRule="auto"/>
        <w:jc w:val="both"/>
        <w:rPr>
          <w:rFonts w:ascii="Times New Roman" w:hAnsi="Times New Roman" w:cs="Times New Roman"/>
          <w:sz w:val="20"/>
          <w:szCs w:val="20"/>
        </w:rPr>
      </w:pPr>
      <w:r w:rsidRPr="0071785B">
        <w:rPr>
          <w:rFonts w:ascii="Times New Roman" w:hAnsi="Times New Roman" w:cs="Times New Roman"/>
          <w:sz w:val="20"/>
          <w:szCs w:val="20"/>
        </w:rPr>
        <w:t>The most necessary region during a crack model is that the region round the fringe of the crack. the sting of the crack is referred as a crack basketball shot a 2-D model and crack front during a 3D model. to choose up the singularity within the strain, the crack face ought to be coincident, and therefore the parts round the crack tip (or crack front) ought to be quadratic.</w:t>
      </w:r>
    </w:p>
    <w:p w:rsidR="00C21B6A" w:rsidRDefault="00C21B6A" w:rsidP="00285653">
      <w:pPr>
        <w:spacing w:after="0" w:line="240" w:lineRule="auto"/>
        <w:jc w:val="both"/>
        <w:rPr>
          <w:rFonts w:ascii="Times New Roman" w:hAnsi="Times New Roman" w:cs="Times New Roman"/>
          <w:b/>
          <w:sz w:val="20"/>
          <w:szCs w:val="20"/>
        </w:rPr>
      </w:pPr>
    </w:p>
    <w:p w:rsidR="005452BE" w:rsidRPr="0071785B" w:rsidRDefault="005452BE" w:rsidP="00285653">
      <w:pPr>
        <w:spacing w:after="0" w:line="240" w:lineRule="auto"/>
        <w:jc w:val="both"/>
        <w:rPr>
          <w:rFonts w:ascii="Times New Roman" w:hAnsi="Times New Roman" w:cs="Times New Roman"/>
          <w:sz w:val="20"/>
          <w:szCs w:val="20"/>
        </w:rPr>
      </w:pPr>
      <w:r w:rsidRPr="0071785B">
        <w:rPr>
          <w:rFonts w:ascii="Times New Roman" w:hAnsi="Times New Roman" w:cs="Times New Roman"/>
          <w:b/>
          <w:sz w:val="20"/>
          <w:szCs w:val="20"/>
        </w:rPr>
        <w:t xml:space="preserve">Applying Boundary Conditions and resolution </w:t>
      </w:r>
    </w:p>
    <w:p w:rsidR="005452BE" w:rsidRPr="0071785B" w:rsidRDefault="005452BE" w:rsidP="00285653">
      <w:pPr>
        <w:spacing w:after="0" w:line="240" w:lineRule="auto"/>
        <w:jc w:val="both"/>
        <w:rPr>
          <w:rFonts w:ascii="Times New Roman" w:hAnsi="Times New Roman" w:cs="Times New Roman"/>
          <w:b/>
          <w:sz w:val="20"/>
          <w:szCs w:val="20"/>
        </w:rPr>
      </w:pPr>
      <w:r w:rsidRPr="0071785B">
        <w:rPr>
          <w:rFonts w:ascii="Times New Roman" w:hAnsi="Times New Roman" w:cs="Times New Roman"/>
          <w:sz w:val="20"/>
          <w:szCs w:val="20"/>
        </w:rPr>
        <w:t>Initial static analysis is disbursed so the analysis kind is modified from static to modal analysis. In modal analysis, the quantity of modes to be extracted.The numbers of modes extracted ar three so they're distended to look at the results. No external load is given as this is often free vibration analysis. Then this model is solved  for the results. we will read the various natural frequencies and mode shapes. The frequency for various modes shapes are listed as result outline. once finishing of these file needs to be saved by a file name for future viewing and modifications.  The on top of steps ar continual for various conditions like 2 cross crack depth five-hitter of dimension, 100 percent of dimension, V-day of dimension and twenty fifth of dimension depth and with no crack.</w:t>
      </w:r>
    </w:p>
    <w:p w:rsidR="00C21B6A" w:rsidRDefault="00C21B6A" w:rsidP="00285653">
      <w:pPr>
        <w:spacing w:after="0" w:line="240" w:lineRule="auto"/>
        <w:jc w:val="both"/>
        <w:rPr>
          <w:rFonts w:ascii="Times New Roman" w:hAnsi="Times New Roman" w:cs="Times New Roman"/>
          <w:b/>
          <w:sz w:val="20"/>
          <w:szCs w:val="20"/>
        </w:rPr>
      </w:pPr>
    </w:p>
    <w:p w:rsidR="005452BE" w:rsidRPr="0071785B" w:rsidRDefault="005452BE" w:rsidP="00285653">
      <w:pPr>
        <w:spacing w:after="0" w:line="240" w:lineRule="auto"/>
        <w:jc w:val="both"/>
        <w:rPr>
          <w:rFonts w:ascii="Times New Roman" w:hAnsi="Times New Roman" w:cs="Times New Roman"/>
          <w:b/>
          <w:sz w:val="20"/>
          <w:szCs w:val="20"/>
        </w:rPr>
      </w:pPr>
      <w:r w:rsidRPr="0071785B">
        <w:rPr>
          <w:rFonts w:ascii="Times New Roman" w:hAnsi="Times New Roman" w:cs="Times New Roman"/>
          <w:b/>
          <w:sz w:val="20"/>
          <w:szCs w:val="20"/>
        </w:rPr>
        <w:t>Simulation Result</w:t>
      </w:r>
    </w:p>
    <w:p w:rsidR="005452BE" w:rsidRPr="0071785B" w:rsidRDefault="005452BE" w:rsidP="00285653">
      <w:pPr>
        <w:spacing w:after="0" w:line="240" w:lineRule="auto"/>
        <w:jc w:val="both"/>
        <w:rPr>
          <w:rFonts w:ascii="Times New Roman" w:hAnsi="Times New Roman" w:cs="Times New Roman"/>
          <w:b/>
          <w:sz w:val="20"/>
          <w:szCs w:val="20"/>
        </w:rPr>
      </w:pPr>
      <w:r w:rsidRPr="0071785B">
        <w:rPr>
          <w:rFonts w:ascii="Times New Roman" w:hAnsi="Times New Roman" w:cs="Times New Roman"/>
          <w:sz w:val="20"/>
          <w:szCs w:val="20"/>
        </w:rPr>
        <w:t>The problem involves calculation of natural frequencies and mode shapes for Cantilever beam while not a crack and with 2 cracks of various crack depths. The results calculated analytically area unit valid with the results obtained by simulation analysis .The method delineated  has been applied to a cracked Bernoulli-Euler beam. Steel has taken the beam</w:t>
      </w:r>
      <w:r w:rsidRPr="0071785B">
        <w:rPr>
          <w:rFonts w:ascii="Times New Roman" w:hAnsi="Times New Roman" w:cs="Times New Roman"/>
          <w:b/>
          <w:sz w:val="20"/>
          <w:szCs w:val="20"/>
        </w:rPr>
        <w:t>.</w:t>
      </w:r>
    </w:p>
    <w:p w:rsidR="00C21B6A" w:rsidRDefault="00C21B6A" w:rsidP="00285653">
      <w:pPr>
        <w:tabs>
          <w:tab w:val="left" w:pos="5403"/>
        </w:tabs>
        <w:spacing w:after="0" w:line="240" w:lineRule="auto"/>
        <w:rPr>
          <w:rFonts w:ascii="Times New Roman" w:hAnsi="Times New Roman" w:cs="Times New Roman"/>
          <w:b/>
          <w:sz w:val="20"/>
          <w:szCs w:val="20"/>
        </w:rPr>
      </w:pPr>
    </w:p>
    <w:p w:rsidR="005452BE" w:rsidRPr="0071785B" w:rsidRDefault="005452BE" w:rsidP="00285653">
      <w:pPr>
        <w:tabs>
          <w:tab w:val="left" w:pos="5403"/>
        </w:tabs>
        <w:spacing w:after="0" w:line="240" w:lineRule="auto"/>
        <w:rPr>
          <w:rFonts w:ascii="Times New Roman" w:hAnsi="Times New Roman" w:cs="Times New Roman"/>
          <w:b/>
          <w:sz w:val="20"/>
          <w:szCs w:val="20"/>
        </w:rPr>
      </w:pPr>
      <w:r w:rsidRPr="0071785B">
        <w:rPr>
          <w:rFonts w:ascii="Times New Roman" w:hAnsi="Times New Roman" w:cs="Times New Roman"/>
          <w:b/>
          <w:sz w:val="20"/>
          <w:szCs w:val="20"/>
        </w:rPr>
        <w:t>Properties:</w:t>
      </w:r>
      <w:r w:rsidRPr="0071785B">
        <w:rPr>
          <w:rFonts w:ascii="Times New Roman" w:hAnsi="Times New Roman" w:cs="Times New Roman"/>
          <w:b/>
          <w:sz w:val="20"/>
          <w:szCs w:val="20"/>
        </w:rPr>
        <w:tab/>
      </w:r>
    </w:p>
    <w:p w:rsidR="005452BE" w:rsidRPr="0071785B" w:rsidRDefault="005452BE" w:rsidP="00285653">
      <w:pPr>
        <w:spacing w:after="0" w:line="240" w:lineRule="auto"/>
        <w:rPr>
          <w:rFonts w:ascii="Times New Roman" w:hAnsi="Times New Roman" w:cs="Times New Roman"/>
          <w:b/>
          <w:sz w:val="20"/>
          <w:szCs w:val="20"/>
        </w:rPr>
      </w:pPr>
      <w:r w:rsidRPr="0071785B">
        <w:rPr>
          <w:rFonts w:ascii="Times New Roman" w:hAnsi="Times New Roman" w:cs="Times New Roman"/>
          <w:sz w:val="20"/>
          <w:szCs w:val="20"/>
        </w:rPr>
        <w:t xml:space="preserve">Width of the beam = 0.02 m </w:t>
      </w:r>
    </w:p>
    <w:p w:rsidR="005452BE" w:rsidRPr="0071785B" w:rsidRDefault="005452BE" w:rsidP="00285653">
      <w:pPr>
        <w:spacing w:after="0" w:line="240" w:lineRule="auto"/>
        <w:rPr>
          <w:rFonts w:ascii="Times New Roman" w:hAnsi="Times New Roman" w:cs="Times New Roman"/>
          <w:sz w:val="20"/>
          <w:szCs w:val="20"/>
        </w:rPr>
      </w:pPr>
      <w:r w:rsidRPr="0071785B">
        <w:rPr>
          <w:rFonts w:ascii="Times New Roman" w:hAnsi="Times New Roman" w:cs="Times New Roman"/>
          <w:sz w:val="20"/>
          <w:szCs w:val="20"/>
        </w:rPr>
        <w:t xml:space="preserve">Depth of the beam = 0.05 m </w:t>
      </w:r>
    </w:p>
    <w:p w:rsidR="005452BE" w:rsidRPr="0071785B" w:rsidRDefault="005452BE" w:rsidP="00285653">
      <w:pPr>
        <w:spacing w:after="0" w:line="240" w:lineRule="auto"/>
        <w:rPr>
          <w:rFonts w:ascii="Times New Roman" w:hAnsi="Times New Roman" w:cs="Times New Roman"/>
          <w:sz w:val="20"/>
          <w:szCs w:val="20"/>
        </w:rPr>
      </w:pPr>
      <w:r w:rsidRPr="0071785B">
        <w:rPr>
          <w:rFonts w:ascii="Times New Roman" w:hAnsi="Times New Roman" w:cs="Times New Roman"/>
          <w:sz w:val="20"/>
          <w:szCs w:val="20"/>
        </w:rPr>
        <w:t xml:space="preserve">Length of the beam = 0.5 m </w:t>
      </w:r>
    </w:p>
    <w:p w:rsidR="005452BE" w:rsidRPr="0071785B" w:rsidRDefault="005452BE" w:rsidP="00285653">
      <w:pPr>
        <w:spacing w:after="0" w:line="240" w:lineRule="auto"/>
        <w:rPr>
          <w:rFonts w:ascii="Times New Roman" w:hAnsi="Times New Roman" w:cs="Times New Roman"/>
          <w:sz w:val="20"/>
          <w:szCs w:val="20"/>
        </w:rPr>
      </w:pPr>
      <w:r w:rsidRPr="0071785B">
        <w:rPr>
          <w:rFonts w:ascii="Times New Roman" w:hAnsi="Times New Roman" w:cs="Times New Roman"/>
          <w:sz w:val="20"/>
          <w:szCs w:val="20"/>
        </w:rPr>
        <w:t>Elastic modulus of the beam = 2*</w:t>
      </w:r>
      <m:oMath>
        <m:sSup>
          <m:sSupPr>
            <m:ctrlPr>
              <w:rPr>
                <w:rFonts w:ascii="Cambria Math" w:hAnsi="Times New Roman" w:cs="Times New Roman"/>
                <w:i/>
                <w:sz w:val="20"/>
                <w:szCs w:val="20"/>
              </w:rPr>
            </m:ctrlPr>
          </m:sSupPr>
          <m:e>
            <m:r>
              <w:rPr>
                <w:rFonts w:ascii="Cambria Math" w:hAnsi="Times New Roman" w:cs="Times New Roman"/>
                <w:sz w:val="20"/>
                <w:szCs w:val="20"/>
              </w:rPr>
              <m:t>10</m:t>
            </m:r>
          </m:e>
          <m:sup>
            <m:r>
              <w:rPr>
                <w:rFonts w:ascii="Cambria Math" w:hAnsi="Times New Roman" w:cs="Times New Roman"/>
                <w:sz w:val="20"/>
                <w:szCs w:val="20"/>
              </w:rPr>
              <m:t xml:space="preserve">11 </m:t>
            </m:r>
          </m:sup>
        </m:sSup>
      </m:oMath>
      <w:r w:rsidRPr="0071785B">
        <w:rPr>
          <w:rFonts w:ascii="Times New Roman" w:eastAsiaTheme="minorEastAsia" w:hAnsi="Times New Roman" w:cs="Times New Roman"/>
          <w:sz w:val="20"/>
          <w:szCs w:val="20"/>
        </w:rPr>
        <w:t>N/</w:t>
      </w:r>
      <m:oMath>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m</m:t>
            </m:r>
          </m:e>
          <m:sup>
            <m:r>
              <w:rPr>
                <w:rFonts w:ascii="Cambria Math" w:eastAsiaTheme="minorEastAsia" w:hAnsi="Times New Roman" w:cs="Times New Roman"/>
                <w:sz w:val="20"/>
                <w:szCs w:val="20"/>
              </w:rPr>
              <m:t>2</m:t>
            </m:r>
          </m:sup>
        </m:sSup>
      </m:oMath>
    </w:p>
    <w:p w:rsidR="005452BE" w:rsidRPr="0071785B" w:rsidRDefault="005452BE" w:rsidP="00285653">
      <w:pPr>
        <w:tabs>
          <w:tab w:val="left" w:pos="2724"/>
        </w:tabs>
        <w:spacing w:after="0" w:line="240" w:lineRule="auto"/>
        <w:rPr>
          <w:rFonts w:ascii="Times New Roman" w:hAnsi="Times New Roman" w:cs="Times New Roman"/>
          <w:sz w:val="20"/>
          <w:szCs w:val="20"/>
        </w:rPr>
      </w:pPr>
      <w:r w:rsidRPr="0071785B">
        <w:rPr>
          <w:rFonts w:ascii="Times New Roman" w:hAnsi="Times New Roman" w:cs="Times New Roman"/>
          <w:sz w:val="20"/>
          <w:szCs w:val="20"/>
        </w:rPr>
        <w:t xml:space="preserve">Poisson’s Ratio = 0.3 </w:t>
      </w:r>
      <w:r w:rsidRPr="0071785B">
        <w:rPr>
          <w:rFonts w:ascii="Times New Roman" w:hAnsi="Times New Roman" w:cs="Times New Roman"/>
          <w:sz w:val="20"/>
          <w:szCs w:val="20"/>
        </w:rPr>
        <w:tab/>
      </w:r>
    </w:p>
    <w:p w:rsidR="005452BE" w:rsidRPr="0071785B" w:rsidRDefault="005452BE" w:rsidP="00285653">
      <w:pPr>
        <w:spacing w:after="0" w:line="240" w:lineRule="auto"/>
        <w:rPr>
          <w:rFonts w:ascii="Times New Roman" w:hAnsi="Times New Roman" w:cs="Times New Roman"/>
          <w:sz w:val="20"/>
          <w:szCs w:val="20"/>
        </w:rPr>
      </w:pPr>
      <w:r w:rsidRPr="0071785B">
        <w:rPr>
          <w:rFonts w:ascii="Times New Roman" w:hAnsi="Times New Roman" w:cs="Times New Roman"/>
          <w:sz w:val="20"/>
          <w:szCs w:val="20"/>
        </w:rPr>
        <w:t xml:space="preserve">Density = 7850 kg/m3  </w:t>
      </w:r>
    </w:p>
    <w:p w:rsidR="00C21B6A" w:rsidRDefault="005452BE" w:rsidP="00285653">
      <w:pPr>
        <w:spacing w:after="0" w:line="240" w:lineRule="auto"/>
        <w:rPr>
          <w:rFonts w:ascii="Times New Roman" w:hAnsi="Times New Roman" w:cs="Times New Roman"/>
          <w:b/>
          <w:sz w:val="20"/>
          <w:szCs w:val="20"/>
        </w:rPr>
      </w:pPr>
      <w:r w:rsidRPr="0071785B">
        <w:rPr>
          <w:rFonts w:ascii="Times New Roman" w:hAnsi="Times New Roman" w:cs="Times New Roman"/>
          <w:b/>
          <w:sz w:val="20"/>
          <w:szCs w:val="20"/>
        </w:rPr>
        <w:t xml:space="preserve"> </w:t>
      </w:r>
    </w:p>
    <w:p w:rsidR="005452BE" w:rsidRPr="0071785B" w:rsidRDefault="005452BE" w:rsidP="00285653">
      <w:pPr>
        <w:spacing w:after="0" w:line="240" w:lineRule="auto"/>
        <w:rPr>
          <w:rFonts w:ascii="Times New Roman" w:hAnsi="Times New Roman" w:cs="Times New Roman"/>
          <w:b/>
          <w:sz w:val="20"/>
          <w:szCs w:val="20"/>
        </w:rPr>
      </w:pPr>
      <w:r w:rsidRPr="0071785B">
        <w:rPr>
          <w:rFonts w:ascii="Times New Roman" w:hAnsi="Times New Roman" w:cs="Times New Roman"/>
          <w:b/>
          <w:sz w:val="20"/>
          <w:szCs w:val="20"/>
        </w:rPr>
        <w:t xml:space="preserve">Finite element modeling    </w:t>
      </w:r>
    </w:p>
    <w:p w:rsidR="005452BE" w:rsidRDefault="005452BE" w:rsidP="009645D5">
      <w:pPr>
        <w:spacing w:after="0" w:line="240" w:lineRule="auto"/>
        <w:jc w:val="both"/>
        <w:rPr>
          <w:rFonts w:ascii="Times New Roman" w:hAnsi="Times New Roman" w:cs="Times New Roman"/>
          <w:sz w:val="20"/>
          <w:szCs w:val="20"/>
        </w:rPr>
      </w:pPr>
      <w:r w:rsidRPr="0071785B">
        <w:rPr>
          <w:rFonts w:ascii="Times New Roman" w:hAnsi="Times New Roman" w:cs="Times New Roman"/>
          <w:sz w:val="20"/>
          <w:szCs w:val="20"/>
        </w:rPr>
        <w:t>The ANSYS fifteen.0 APDL finite part program was used for gratis vibration of the cracked beams. For this purpose, the key points were 1st created so line segments were fashioned. The lines were combined to make a part. Finally, this space was extruded and a 3 dimensional formed edge cracked beam model was obtained.</w:t>
      </w:r>
    </w:p>
    <w:p w:rsidR="009645D5" w:rsidRPr="0071785B" w:rsidRDefault="009645D5" w:rsidP="00285653">
      <w:pPr>
        <w:spacing w:after="0" w:line="240" w:lineRule="auto"/>
        <w:rPr>
          <w:rFonts w:ascii="Times New Roman" w:hAnsi="Times New Roman" w:cs="Times New Roman"/>
          <w:sz w:val="20"/>
          <w:szCs w:val="20"/>
        </w:rPr>
      </w:pPr>
    </w:p>
    <w:tbl>
      <w:tblPr>
        <w:tblStyle w:val="TableGrid"/>
        <w:tblW w:w="0" w:type="auto"/>
        <w:jc w:val="center"/>
        <w:tblLook w:val="04A0" w:firstRow="1" w:lastRow="0" w:firstColumn="1" w:lastColumn="0" w:noHBand="0" w:noVBand="1"/>
      </w:tblPr>
      <w:tblGrid>
        <w:gridCol w:w="2295"/>
        <w:gridCol w:w="2316"/>
        <w:gridCol w:w="2316"/>
        <w:gridCol w:w="2316"/>
      </w:tblGrid>
      <w:tr w:rsidR="00F847A3" w:rsidRPr="0071785B" w:rsidTr="00C21B6A">
        <w:trPr>
          <w:jc w:val="center"/>
        </w:trPr>
        <w:tc>
          <w:tcPr>
            <w:tcW w:w="2295" w:type="dxa"/>
            <w:tcBorders>
              <w:top w:val="nil"/>
              <w:left w:val="nil"/>
            </w:tcBorders>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 xml:space="preserve">RELATIVE CRACK DEPTH  </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 xml:space="preserve">FREQUENCY FOUND IN ANSYS </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FREQUENCY FOUND IN ANSYS</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FREQUENCY FOUND IN ANSYS</w:t>
            </w:r>
          </w:p>
        </w:tc>
      </w:tr>
      <w:tr w:rsidR="00F847A3" w:rsidRPr="0071785B" w:rsidTr="00C21B6A">
        <w:trPr>
          <w:jc w:val="center"/>
        </w:trPr>
        <w:tc>
          <w:tcPr>
            <w:tcW w:w="2295"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a =</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MODE 1</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MODE 2</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MODE 3</w:t>
            </w:r>
          </w:p>
        </w:tc>
      </w:tr>
      <w:tr w:rsidR="00F847A3" w:rsidRPr="0071785B" w:rsidTr="00C21B6A">
        <w:trPr>
          <w:jc w:val="center"/>
        </w:trPr>
        <w:tc>
          <w:tcPr>
            <w:tcW w:w="2295"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0.001</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413.28</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1005.8</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1128.9</w:t>
            </w:r>
          </w:p>
        </w:tc>
      </w:tr>
      <w:tr w:rsidR="00F847A3" w:rsidRPr="0071785B" w:rsidTr="00C21B6A">
        <w:trPr>
          <w:jc w:val="center"/>
        </w:trPr>
        <w:tc>
          <w:tcPr>
            <w:tcW w:w="2295"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0.002</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410.33</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1002.8</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1125.8</w:t>
            </w:r>
          </w:p>
        </w:tc>
      </w:tr>
      <w:tr w:rsidR="00F847A3" w:rsidRPr="0071785B" w:rsidTr="00C21B6A">
        <w:trPr>
          <w:jc w:val="center"/>
        </w:trPr>
        <w:tc>
          <w:tcPr>
            <w:tcW w:w="2295"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0.003</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407.28</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998.43</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1121.1</w:t>
            </w:r>
          </w:p>
        </w:tc>
      </w:tr>
      <w:tr w:rsidR="00F847A3" w:rsidRPr="0071785B" w:rsidTr="00C21B6A">
        <w:trPr>
          <w:jc w:val="center"/>
        </w:trPr>
        <w:tc>
          <w:tcPr>
            <w:tcW w:w="2295"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0.005</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398.38</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978.18</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1071.52</w:t>
            </w:r>
          </w:p>
        </w:tc>
      </w:tr>
      <w:tr w:rsidR="00F847A3" w:rsidRPr="0071785B" w:rsidTr="00C21B6A">
        <w:trPr>
          <w:jc w:val="center"/>
        </w:trPr>
        <w:tc>
          <w:tcPr>
            <w:tcW w:w="2295"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0.007</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387.709</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957.818</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1005.93</w:t>
            </w:r>
          </w:p>
        </w:tc>
      </w:tr>
      <w:tr w:rsidR="00F847A3" w:rsidRPr="0071785B" w:rsidTr="00C21B6A">
        <w:trPr>
          <w:jc w:val="center"/>
        </w:trPr>
        <w:tc>
          <w:tcPr>
            <w:tcW w:w="2295"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0.01</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358.4891</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908.2708</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964.07</w:t>
            </w:r>
          </w:p>
        </w:tc>
      </w:tr>
      <w:tr w:rsidR="00F847A3" w:rsidRPr="0071785B" w:rsidTr="00C21B6A">
        <w:trPr>
          <w:jc w:val="center"/>
        </w:trPr>
        <w:tc>
          <w:tcPr>
            <w:tcW w:w="2295"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0.013</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308.559</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706.317</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804.08</w:t>
            </w:r>
          </w:p>
        </w:tc>
      </w:tr>
      <w:tr w:rsidR="00F847A3" w:rsidRPr="0071785B" w:rsidTr="00C21B6A">
        <w:trPr>
          <w:jc w:val="center"/>
        </w:trPr>
        <w:tc>
          <w:tcPr>
            <w:tcW w:w="2295"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0.017</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185.26</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430.62</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504.78</w:t>
            </w:r>
          </w:p>
        </w:tc>
      </w:tr>
      <w:tr w:rsidR="00F847A3" w:rsidRPr="0071785B" w:rsidTr="00C21B6A">
        <w:trPr>
          <w:jc w:val="center"/>
        </w:trPr>
        <w:tc>
          <w:tcPr>
            <w:tcW w:w="2295"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0.019</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30.1772</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120.42</w:t>
            </w:r>
          </w:p>
        </w:tc>
        <w:tc>
          <w:tcPr>
            <w:tcW w:w="2316" w:type="dxa"/>
          </w:tcPr>
          <w:p w:rsidR="00F847A3" w:rsidRPr="0071785B" w:rsidRDefault="00F847A3" w:rsidP="00285653">
            <w:pPr>
              <w:rPr>
                <w:rFonts w:ascii="Times New Roman" w:hAnsi="Times New Roman" w:cs="Times New Roman"/>
                <w:sz w:val="20"/>
                <w:szCs w:val="20"/>
              </w:rPr>
            </w:pPr>
            <w:r w:rsidRPr="0071785B">
              <w:rPr>
                <w:rFonts w:ascii="Times New Roman" w:hAnsi="Times New Roman" w:cs="Times New Roman"/>
                <w:sz w:val="20"/>
                <w:szCs w:val="20"/>
              </w:rPr>
              <w:t>240.59</w:t>
            </w:r>
          </w:p>
        </w:tc>
      </w:tr>
    </w:tbl>
    <w:p w:rsidR="00C21B6A" w:rsidRDefault="00C21B6A" w:rsidP="00285653">
      <w:pPr>
        <w:tabs>
          <w:tab w:val="left" w:pos="1751"/>
        </w:tabs>
        <w:spacing w:after="0" w:line="240" w:lineRule="auto"/>
        <w:rPr>
          <w:rFonts w:ascii="Times New Roman" w:hAnsi="Times New Roman" w:cs="Times New Roman"/>
          <w:sz w:val="20"/>
          <w:szCs w:val="20"/>
        </w:rPr>
      </w:pPr>
    </w:p>
    <w:p w:rsidR="00021D9D" w:rsidRDefault="00021D9D" w:rsidP="00285653">
      <w:pPr>
        <w:tabs>
          <w:tab w:val="left" w:pos="1751"/>
        </w:tabs>
        <w:spacing w:after="0" w:line="240" w:lineRule="auto"/>
        <w:rPr>
          <w:rFonts w:ascii="Times New Roman" w:hAnsi="Times New Roman" w:cs="Times New Roman"/>
          <w:sz w:val="20"/>
          <w:szCs w:val="20"/>
        </w:rPr>
      </w:pPr>
    </w:p>
    <w:p w:rsidR="00021D9D" w:rsidRDefault="00021D9D" w:rsidP="00285653">
      <w:pPr>
        <w:tabs>
          <w:tab w:val="left" w:pos="1751"/>
        </w:tabs>
        <w:spacing w:after="0" w:line="240" w:lineRule="auto"/>
        <w:rPr>
          <w:rFonts w:ascii="Times New Roman" w:hAnsi="Times New Roman" w:cs="Times New Roman"/>
          <w:sz w:val="20"/>
          <w:szCs w:val="20"/>
        </w:rPr>
      </w:pPr>
    </w:p>
    <w:p w:rsidR="00021D9D" w:rsidRDefault="00021D9D" w:rsidP="00285653">
      <w:pPr>
        <w:tabs>
          <w:tab w:val="left" w:pos="1751"/>
        </w:tabs>
        <w:spacing w:after="0" w:line="240" w:lineRule="auto"/>
        <w:rPr>
          <w:rFonts w:ascii="Times New Roman" w:hAnsi="Times New Roman" w:cs="Times New Roman"/>
          <w:sz w:val="20"/>
          <w:szCs w:val="20"/>
        </w:rPr>
      </w:pPr>
    </w:p>
    <w:p w:rsidR="00021D9D" w:rsidRDefault="00021D9D" w:rsidP="00285653">
      <w:pPr>
        <w:tabs>
          <w:tab w:val="left" w:pos="1751"/>
        </w:tabs>
        <w:spacing w:after="0" w:line="240" w:lineRule="auto"/>
        <w:rPr>
          <w:rFonts w:ascii="Times New Roman" w:hAnsi="Times New Roman" w:cs="Times New Roman"/>
          <w:sz w:val="20"/>
          <w:szCs w:val="20"/>
        </w:rPr>
      </w:pPr>
    </w:p>
    <w:p w:rsidR="00021D9D" w:rsidRDefault="00021D9D" w:rsidP="00285653">
      <w:pPr>
        <w:tabs>
          <w:tab w:val="left" w:pos="1751"/>
        </w:tabs>
        <w:spacing w:after="0" w:line="240" w:lineRule="auto"/>
        <w:rPr>
          <w:rFonts w:ascii="Times New Roman" w:hAnsi="Times New Roman" w:cs="Times New Roman"/>
          <w:sz w:val="20"/>
          <w:szCs w:val="20"/>
        </w:rPr>
      </w:pPr>
    </w:p>
    <w:p w:rsidR="00021D9D" w:rsidRDefault="00021D9D" w:rsidP="00285653">
      <w:pPr>
        <w:tabs>
          <w:tab w:val="left" w:pos="1751"/>
        </w:tabs>
        <w:spacing w:after="0" w:line="240" w:lineRule="auto"/>
        <w:rPr>
          <w:rFonts w:ascii="Times New Roman" w:hAnsi="Times New Roman" w:cs="Times New Roman"/>
          <w:sz w:val="20"/>
          <w:szCs w:val="20"/>
        </w:rPr>
      </w:pPr>
    </w:p>
    <w:p w:rsidR="00021D9D" w:rsidRDefault="00021D9D" w:rsidP="00285653">
      <w:pPr>
        <w:tabs>
          <w:tab w:val="left" w:pos="1751"/>
        </w:tabs>
        <w:spacing w:after="0" w:line="240" w:lineRule="auto"/>
        <w:rPr>
          <w:rFonts w:ascii="Times New Roman" w:hAnsi="Times New Roman" w:cs="Times New Roman"/>
          <w:sz w:val="20"/>
          <w:szCs w:val="20"/>
        </w:rPr>
      </w:pPr>
    </w:p>
    <w:p w:rsidR="00021D9D" w:rsidRDefault="00021D9D" w:rsidP="00285653">
      <w:pPr>
        <w:tabs>
          <w:tab w:val="left" w:pos="1751"/>
        </w:tabs>
        <w:spacing w:after="0" w:line="240" w:lineRule="auto"/>
        <w:rPr>
          <w:rFonts w:ascii="Times New Roman" w:hAnsi="Times New Roman" w:cs="Times New Roman"/>
          <w:sz w:val="20"/>
          <w:szCs w:val="20"/>
        </w:rPr>
      </w:pPr>
    </w:p>
    <w:p w:rsidR="00F847A3" w:rsidRPr="0071785B" w:rsidRDefault="00F847A3" w:rsidP="00285653">
      <w:pPr>
        <w:tabs>
          <w:tab w:val="left" w:pos="1751"/>
        </w:tabs>
        <w:spacing w:after="0" w:line="240" w:lineRule="auto"/>
        <w:rPr>
          <w:rFonts w:ascii="Times New Roman" w:hAnsi="Times New Roman" w:cs="Times New Roman"/>
          <w:sz w:val="20"/>
          <w:szCs w:val="20"/>
        </w:rPr>
      </w:pPr>
      <w:r w:rsidRPr="0071785B">
        <w:rPr>
          <w:rFonts w:ascii="Times New Roman" w:hAnsi="Times New Roman" w:cs="Times New Roman"/>
          <w:sz w:val="20"/>
          <w:szCs w:val="20"/>
        </w:rPr>
        <w:t>Variation of first second and third eighen value frequency with respect to relative crack depth.</w:t>
      </w:r>
    </w:p>
    <w:p w:rsidR="005452BE" w:rsidRPr="0071785B" w:rsidRDefault="00F847A3" w:rsidP="00285653">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71785B">
        <w:rPr>
          <w:rFonts w:ascii="Times New Roman" w:hAnsi="Times New Roman" w:cs="Times New Roman"/>
          <w:noProof/>
          <w:color w:val="000000" w:themeColor="text1"/>
          <w:sz w:val="20"/>
          <w:szCs w:val="20"/>
        </w:rPr>
        <w:drawing>
          <wp:inline distT="0" distB="0" distL="0" distR="0">
            <wp:extent cx="5314950" cy="2346239"/>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5314950" cy="2346239"/>
                    </a:xfrm>
                    <a:prstGeom prst="rect">
                      <a:avLst/>
                    </a:prstGeom>
                    <a:noFill/>
                    <a:ln w="9525">
                      <a:noFill/>
                      <a:miter lim="800000"/>
                      <a:headEnd/>
                      <a:tailEnd/>
                    </a:ln>
                  </pic:spPr>
                </pic:pic>
              </a:graphicData>
            </a:graphic>
          </wp:inline>
        </w:drawing>
      </w:r>
    </w:p>
    <w:p w:rsidR="003F722E" w:rsidRDefault="003F722E" w:rsidP="00285653">
      <w:pPr>
        <w:pStyle w:val="BodyText"/>
        <w:rPr>
          <w:w w:val="110"/>
          <w:sz w:val="20"/>
          <w:szCs w:val="20"/>
        </w:rPr>
      </w:pPr>
    </w:p>
    <w:p w:rsidR="00F847A3" w:rsidRPr="0071785B" w:rsidRDefault="00F847A3" w:rsidP="00285653">
      <w:pPr>
        <w:pStyle w:val="BodyText"/>
        <w:rPr>
          <w:w w:val="110"/>
          <w:sz w:val="20"/>
          <w:szCs w:val="20"/>
        </w:rPr>
      </w:pPr>
      <w:r w:rsidRPr="0071785B">
        <w:rPr>
          <w:w w:val="110"/>
          <w:sz w:val="20"/>
          <w:szCs w:val="20"/>
        </w:rPr>
        <w:t>Variation of first eigen value of a cracked beam vs.the crack depth.</w:t>
      </w:r>
    </w:p>
    <w:p w:rsidR="00F847A3" w:rsidRPr="0071785B" w:rsidRDefault="00F847A3" w:rsidP="00285653">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F847A3" w:rsidRPr="0071785B" w:rsidRDefault="00F847A3" w:rsidP="00285653">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71785B">
        <w:rPr>
          <w:rFonts w:ascii="Times New Roman" w:hAnsi="Times New Roman" w:cs="Times New Roman"/>
          <w:noProof/>
          <w:color w:val="000000" w:themeColor="text1"/>
          <w:sz w:val="20"/>
          <w:szCs w:val="20"/>
        </w:rPr>
        <w:drawing>
          <wp:inline distT="0" distB="0" distL="0" distR="0">
            <wp:extent cx="5492523" cy="1971675"/>
            <wp:effectExtent l="19050" t="0" r="0" b="0"/>
            <wp:docPr id="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493306" cy="1971956"/>
                    </a:xfrm>
                    <a:prstGeom prst="rect">
                      <a:avLst/>
                    </a:prstGeom>
                    <a:noFill/>
                    <a:ln w="9525">
                      <a:noFill/>
                      <a:miter lim="800000"/>
                      <a:headEnd/>
                      <a:tailEnd/>
                    </a:ln>
                  </pic:spPr>
                </pic:pic>
              </a:graphicData>
            </a:graphic>
          </wp:inline>
        </w:drawing>
      </w:r>
    </w:p>
    <w:p w:rsidR="00C21B6A" w:rsidRDefault="00C21B6A" w:rsidP="00285653">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F847A3" w:rsidRDefault="00F847A3" w:rsidP="00285653">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71785B">
        <w:rPr>
          <w:rFonts w:ascii="Times New Roman" w:hAnsi="Times New Roman" w:cs="Times New Roman"/>
          <w:color w:val="000000" w:themeColor="text1"/>
          <w:sz w:val="20"/>
          <w:szCs w:val="20"/>
        </w:rPr>
        <w:t>Variation of second eigen value of a cracked beam vs.the c</w:t>
      </w:r>
    </w:p>
    <w:p w:rsidR="00C21B6A" w:rsidRPr="0071785B" w:rsidRDefault="00C21B6A" w:rsidP="00285653">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F847A3" w:rsidRPr="0071785B" w:rsidRDefault="00F847A3" w:rsidP="00285653">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71785B">
        <w:rPr>
          <w:rFonts w:ascii="Times New Roman" w:hAnsi="Times New Roman" w:cs="Times New Roman"/>
          <w:noProof/>
          <w:color w:val="000000" w:themeColor="text1"/>
          <w:sz w:val="20"/>
          <w:szCs w:val="20"/>
        </w:rPr>
        <w:drawing>
          <wp:inline distT="0" distB="0" distL="0" distR="0">
            <wp:extent cx="5732145" cy="2670362"/>
            <wp:effectExtent l="1905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a:stretch>
                      <a:fillRect/>
                    </a:stretch>
                  </pic:blipFill>
                  <pic:spPr bwMode="auto">
                    <a:xfrm>
                      <a:off x="0" y="0"/>
                      <a:ext cx="5732145" cy="2670362"/>
                    </a:xfrm>
                    <a:prstGeom prst="rect">
                      <a:avLst/>
                    </a:prstGeom>
                    <a:noFill/>
                    <a:ln w="9525">
                      <a:noFill/>
                      <a:miter lim="800000"/>
                      <a:headEnd/>
                      <a:tailEnd/>
                    </a:ln>
                  </pic:spPr>
                </pic:pic>
              </a:graphicData>
            </a:graphic>
          </wp:inline>
        </w:drawing>
      </w:r>
    </w:p>
    <w:p w:rsidR="00C21B6A" w:rsidRDefault="00C21B6A" w:rsidP="00285653">
      <w:pPr>
        <w:pStyle w:val="BodyText"/>
        <w:ind w:right="1024"/>
        <w:rPr>
          <w:sz w:val="20"/>
          <w:szCs w:val="20"/>
        </w:rPr>
      </w:pPr>
    </w:p>
    <w:p w:rsidR="00C60738" w:rsidRDefault="00C60738" w:rsidP="00285653">
      <w:pPr>
        <w:pStyle w:val="BodyText"/>
        <w:ind w:right="1024"/>
        <w:rPr>
          <w:sz w:val="20"/>
          <w:szCs w:val="20"/>
        </w:rPr>
      </w:pPr>
    </w:p>
    <w:p w:rsidR="00F847A3" w:rsidRDefault="00F847A3" w:rsidP="00285653">
      <w:pPr>
        <w:pStyle w:val="BodyText"/>
        <w:ind w:right="1024"/>
        <w:rPr>
          <w:sz w:val="20"/>
          <w:szCs w:val="20"/>
        </w:rPr>
      </w:pPr>
      <w:r w:rsidRPr="0071785B">
        <w:rPr>
          <w:sz w:val="20"/>
          <w:szCs w:val="20"/>
        </w:rPr>
        <w:t>Variation of third eigen value of a cracked beam vs. the crack depth</w:t>
      </w:r>
    </w:p>
    <w:p w:rsidR="00C60738" w:rsidRPr="0071785B" w:rsidRDefault="00C60738" w:rsidP="00285653">
      <w:pPr>
        <w:pStyle w:val="BodyText"/>
        <w:ind w:right="1024"/>
        <w:rPr>
          <w:sz w:val="20"/>
          <w:szCs w:val="20"/>
        </w:rPr>
      </w:pPr>
    </w:p>
    <w:p w:rsidR="00F847A3" w:rsidRPr="0071785B" w:rsidRDefault="00782307" w:rsidP="00285653">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71785B">
        <w:rPr>
          <w:rFonts w:ascii="Times New Roman" w:hAnsi="Times New Roman" w:cs="Times New Roman"/>
          <w:noProof/>
          <w:color w:val="000000" w:themeColor="text1"/>
          <w:sz w:val="20"/>
          <w:szCs w:val="20"/>
        </w:rPr>
        <w:drawing>
          <wp:inline distT="0" distB="0" distL="0" distR="0">
            <wp:extent cx="5732145" cy="3465146"/>
            <wp:effectExtent l="1905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srcRect/>
                    <a:stretch>
                      <a:fillRect/>
                    </a:stretch>
                  </pic:blipFill>
                  <pic:spPr bwMode="auto">
                    <a:xfrm>
                      <a:off x="0" y="0"/>
                      <a:ext cx="5732145" cy="3465146"/>
                    </a:xfrm>
                    <a:prstGeom prst="rect">
                      <a:avLst/>
                    </a:prstGeom>
                    <a:noFill/>
                    <a:ln w="9525">
                      <a:noFill/>
                      <a:miter lim="800000"/>
                      <a:headEnd/>
                      <a:tailEnd/>
                    </a:ln>
                  </pic:spPr>
                </pic:pic>
              </a:graphicData>
            </a:graphic>
          </wp:inline>
        </w:drawing>
      </w:r>
    </w:p>
    <w:p w:rsidR="00C21B6A" w:rsidRDefault="00C21B6A" w:rsidP="00285653">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782307" w:rsidRDefault="00782307" w:rsidP="00285653">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71785B">
        <w:rPr>
          <w:rFonts w:ascii="Times New Roman" w:hAnsi="Times New Roman" w:cs="Times New Roman"/>
          <w:color w:val="000000" w:themeColor="text1"/>
          <w:sz w:val="20"/>
          <w:szCs w:val="20"/>
        </w:rPr>
        <w:t>first mode  of vibration, a1/w=0.1, a2/w=0.1,  L1/L=0.19, L2/L=0.54</w:t>
      </w:r>
    </w:p>
    <w:p w:rsidR="00C60738" w:rsidRPr="0071785B" w:rsidRDefault="00C60738" w:rsidP="00285653">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782307" w:rsidRPr="0071785B" w:rsidRDefault="00782307" w:rsidP="00285653">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71785B">
        <w:rPr>
          <w:rFonts w:ascii="Times New Roman" w:hAnsi="Times New Roman" w:cs="Times New Roman"/>
          <w:noProof/>
          <w:color w:val="000000" w:themeColor="text1"/>
          <w:sz w:val="20"/>
          <w:szCs w:val="20"/>
        </w:rPr>
        <w:drawing>
          <wp:inline distT="0" distB="0" distL="0" distR="0">
            <wp:extent cx="5732145" cy="2870344"/>
            <wp:effectExtent l="1905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srcRect/>
                    <a:stretch>
                      <a:fillRect/>
                    </a:stretch>
                  </pic:blipFill>
                  <pic:spPr bwMode="auto">
                    <a:xfrm>
                      <a:off x="0" y="0"/>
                      <a:ext cx="5732145" cy="2870344"/>
                    </a:xfrm>
                    <a:prstGeom prst="rect">
                      <a:avLst/>
                    </a:prstGeom>
                    <a:noFill/>
                    <a:ln w="9525">
                      <a:noFill/>
                      <a:miter lim="800000"/>
                      <a:headEnd/>
                      <a:tailEnd/>
                    </a:ln>
                  </pic:spPr>
                </pic:pic>
              </a:graphicData>
            </a:graphic>
          </wp:inline>
        </w:drawing>
      </w:r>
    </w:p>
    <w:p w:rsidR="00C21B6A" w:rsidRDefault="00C21B6A" w:rsidP="00285653">
      <w:pPr>
        <w:pStyle w:val="BodyText"/>
        <w:ind w:right="1024"/>
        <w:rPr>
          <w:sz w:val="20"/>
          <w:szCs w:val="20"/>
        </w:rPr>
      </w:pPr>
    </w:p>
    <w:p w:rsidR="00C60738" w:rsidRDefault="00C60738" w:rsidP="00285653">
      <w:pPr>
        <w:pStyle w:val="BodyText"/>
        <w:ind w:right="1024"/>
        <w:rPr>
          <w:sz w:val="20"/>
          <w:szCs w:val="20"/>
        </w:rPr>
      </w:pPr>
    </w:p>
    <w:p w:rsidR="00C60738" w:rsidRDefault="00C60738" w:rsidP="00285653">
      <w:pPr>
        <w:pStyle w:val="BodyText"/>
        <w:ind w:right="1024"/>
        <w:rPr>
          <w:sz w:val="20"/>
          <w:szCs w:val="20"/>
        </w:rPr>
      </w:pPr>
    </w:p>
    <w:p w:rsidR="00C60738" w:rsidRDefault="00C60738" w:rsidP="00285653">
      <w:pPr>
        <w:pStyle w:val="BodyText"/>
        <w:ind w:right="1024"/>
        <w:rPr>
          <w:sz w:val="20"/>
          <w:szCs w:val="20"/>
        </w:rPr>
      </w:pPr>
    </w:p>
    <w:p w:rsidR="00C60738" w:rsidRDefault="00C60738" w:rsidP="00285653">
      <w:pPr>
        <w:pStyle w:val="BodyText"/>
        <w:ind w:right="1024"/>
        <w:rPr>
          <w:sz w:val="20"/>
          <w:szCs w:val="20"/>
        </w:rPr>
      </w:pPr>
    </w:p>
    <w:p w:rsidR="00C60738" w:rsidRDefault="00C60738" w:rsidP="00285653">
      <w:pPr>
        <w:pStyle w:val="BodyText"/>
        <w:ind w:right="1024"/>
        <w:rPr>
          <w:sz w:val="20"/>
          <w:szCs w:val="20"/>
        </w:rPr>
      </w:pPr>
    </w:p>
    <w:p w:rsidR="00C60738" w:rsidRDefault="00C60738" w:rsidP="00285653">
      <w:pPr>
        <w:pStyle w:val="BodyText"/>
        <w:ind w:right="1024"/>
        <w:rPr>
          <w:sz w:val="20"/>
          <w:szCs w:val="20"/>
        </w:rPr>
      </w:pPr>
    </w:p>
    <w:p w:rsidR="00C60738" w:rsidRDefault="00C60738" w:rsidP="00285653">
      <w:pPr>
        <w:pStyle w:val="BodyText"/>
        <w:ind w:right="1024"/>
        <w:rPr>
          <w:sz w:val="20"/>
          <w:szCs w:val="20"/>
        </w:rPr>
      </w:pPr>
    </w:p>
    <w:p w:rsidR="00782307" w:rsidRDefault="00782307" w:rsidP="00C60738">
      <w:pPr>
        <w:pStyle w:val="BodyText"/>
        <w:ind w:right="1024"/>
        <w:rPr>
          <w:sz w:val="20"/>
          <w:szCs w:val="20"/>
        </w:rPr>
      </w:pPr>
      <w:r w:rsidRPr="0071785B">
        <w:rPr>
          <w:sz w:val="20"/>
          <w:szCs w:val="20"/>
        </w:rPr>
        <w:t>second mode of vibration, a1/w=0.1, a2/w=0.1,  L1/L=0.19,  L2/L=0.54</w:t>
      </w:r>
    </w:p>
    <w:p w:rsidR="00C60738" w:rsidRPr="00C60738" w:rsidRDefault="00C60738" w:rsidP="00C60738">
      <w:pPr>
        <w:pStyle w:val="BodyText"/>
        <w:ind w:right="1024"/>
        <w:rPr>
          <w:sz w:val="20"/>
          <w:szCs w:val="20"/>
        </w:rPr>
      </w:pPr>
    </w:p>
    <w:p w:rsidR="00782307" w:rsidRPr="0071785B" w:rsidRDefault="00782307" w:rsidP="00285653">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71785B">
        <w:rPr>
          <w:rFonts w:ascii="Times New Roman" w:hAnsi="Times New Roman" w:cs="Times New Roman"/>
          <w:noProof/>
          <w:color w:val="000000" w:themeColor="text1"/>
          <w:sz w:val="20"/>
          <w:szCs w:val="20"/>
        </w:rPr>
        <w:drawing>
          <wp:inline distT="0" distB="0" distL="0" distR="0">
            <wp:extent cx="5596111" cy="2781300"/>
            <wp:effectExtent l="19050" t="0" r="4589"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srcRect/>
                    <a:stretch>
                      <a:fillRect/>
                    </a:stretch>
                  </pic:blipFill>
                  <pic:spPr bwMode="auto">
                    <a:xfrm>
                      <a:off x="0" y="0"/>
                      <a:ext cx="5599785" cy="2783126"/>
                    </a:xfrm>
                    <a:prstGeom prst="rect">
                      <a:avLst/>
                    </a:prstGeom>
                    <a:noFill/>
                    <a:ln w="9525">
                      <a:noFill/>
                      <a:miter lim="800000"/>
                      <a:headEnd/>
                      <a:tailEnd/>
                    </a:ln>
                  </pic:spPr>
                </pic:pic>
              </a:graphicData>
            </a:graphic>
          </wp:inline>
        </w:drawing>
      </w:r>
    </w:p>
    <w:p w:rsidR="00C60738" w:rsidRDefault="00C60738" w:rsidP="00285653">
      <w:pPr>
        <w:pStyle w:val="BodyText"/>
        <w:ind w:left="1443"/>
        <w:rPr>
          <w:sz w:val="18"/>
          <w:szCs w:val="20"/>
        </w:rPr>
      </w:pPr>
    </w:p>
    <w:p w:rsidR="00782307" w:rsidRPr="00C21B6A" w:rsidRDefault="00782307" w:rsidP="00285653">
      <w:pPr>
        <w:pStyle w:val="BodyText"/>
        <w:ind w:left="1443"/>
        <w:rPr>
          <w:sz w:val="18"/>
          <w:szCs w:val="20"/>
        </w:rPr>
      </w:pPr>
      <w:r w:rsidRPr="00C21B6A">
        <w:rPr>
          <w:sz w:val="18"/>
          <w:szCs w:val="20"/>
        </w:rPr>
        <w:t>Fig.5.6. third mode of vibration, a1/w=0.1, a2/w=0.1, L1/L=0.19, L2/L=0.54</w:t>
      </w:r>
    </w:p>
    <w:p w:rsidR="00782307" w:rsidRPr="0071785B" w:rsidRDefault="00782307" w:rsidP="00285653">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p>
    <w:p w:rsidR="00782307" w:rsidRPr="0071785B" w:rsidRDefault="00782307" w:rsidP="00285653">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71785B">
        <w:rPr>
          <w:rFonts w:ascii="Times New Roman" w:hAnsi="Times New Roman" w:cs="Times New Roman"/>
          <w:noProof/>
          <w:color w:val="000000" w:themeColor="text1"/>
          <w:sz w:val="20"/>
          <w:szCs w:val="20"/>
        </w:rPr>
        <w:drawing>
          <wp:inline distT="0" distB="0" distL="0" distR="0">
            <wp:extent cx="5581650" cy="2743956"/>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srcRect/>
                    <a:stretch>
                      <a:fillRect/>
                    </a:stretch>
                  </pic:blipFill>
                  <pic:spPr bwMode="auto">
                    <a:xfrm>
                      <a:off x="0" y="0"/>
                      <a:ext cx="5581650" cy="2743956"/>
                    </a:xfrm>
                    <a:prstGeom prst="rect">
                      <a:avLst/>
                    </a:prstGeom>
                    <a:noFill/>
                    <a:ln w="9525">
                      <a:noFill/>
                      <a:miter lim="800000"/>
                      <a:headEnd/>
                      <a:tailEnd/>
                    </a:ln>
                  </pic:spPr>
                </pic:pic>
              </a:graphicData>
            </a:graphic>
          </wp:inline>
        </w:drawing>
      </w:r>
    </w:p>
    <w:p w:rsidR="00C21B6A" w:rsidRDefault="00C21B6A" w:rsidP="00285653">
      <w:pPr>
        <w:pStyle w:val="BodyText"/>
        <w:ind w:right="1024"/>
        <w:rPr>
          <w:b/>
          <w:sz w:val="20"/>
          <w:szCs w:val="20"/>
        </w:rPr>
      </w:pPr>
    </w:p>
    <w:p w:rsidR="002C0861" w:rsidRPr="00C21B6A" w:rsidRDefault="002C0861" w:rsidP="00285653">
      <w:pPr>
        <w:pStyle w:val="BodyText"/>
        <w:numPr>
          <w:ilvl w:val="0"/>
          <w:numId w:val="13"/>
        </w:numPr>
        <w:ind w:right="1024"/>
        <w:rPr>
          <w:b/>
          <w:color w:val="44546A" w:themeColor="text2"/>
          <w:szCs w:val="20"/>
        </w:rPr>
      </w:pPr>
      <w:r w:rsidRPr="00C21B6A">
        <w:rPr>
          <w:b/>
          <w:color w:val="44546A" w:themeColor="text2"/>
          <w:szCs w:val="20"/>
        </w:rPr>
        <w:t>CONCLUSION</w:t>
      </w:r>
    </w:p>
    <w:p w:rsidR="002C0861" w:rsidRPr="0071785B" w:rsidRDefault="002C0861" w:rsidP="00C60738">
      <w:pPr>
        <w:pStyle w:val="BodyText"/>
        <w:numPr>
          <w:ilvl w:val="0"/>
          <w:numId w:val="17"/>
        </w:numPr>
        <w:ind w:right="1024"/>
        <w:jc w:val="both"/>
        <w:rPr>
          <w:sz w:val="20"/>
          <w:szCs w:val="20"/>
        </w:rPr>
      </w:pPr>
      <w:r w:rsidRPr="0071785B">
        <w:rPr>
          <w:sz w:val="20"/>
          <w:szCs w:val="20"/>
        </w:rPr>
        <w:t>Analytical machine technique may be used for determination the frequency of equation of elastic beam with cracks. it's shown that the natural frequency changes considerably as a result of the presence of  cracks.</w:t>
      </w:r>
    </w:p>
    <w:p w:rsidR="002C0861" w:rsidRDefault="002C0861" w:rsidP="00C60738">
      <w:pPr>
        <w:pStyle w:val="BodyText"/>
        <w:numPr>
          <w:ilvl w:val="0"/>
          <w:numId w:val="17"/>
        </w:numPr>
        <w:ind w:right="1024"/>
        <w:jc w:val="both"/>
        <w:rPr>
          <w:sz w:val="20"/>
          <w:szCs w:val="20"/>
        </w:rPr>
      </w:pPr>
      <w:r w:rsidRPr="0071785B">
        <w:rPr>
          <w:sz w:val="20"/>
          <w:szCs w:val="20"/>
        </w:rPr>
        <w:t>The changes relying upon the placement and size of cracks. The position of the cracks may be expected from the deviation of the elemental modes between the cracked and  uncracked beam.</w:t>
      </w:r>
    </w:p>
    <w:p w:rsidR="00C60738" w:rsidRPr="0071785B" w:rsidRDefault="00C60738" w:rsidP="00C60738">
      <w:pPr>
        <w:pStyle w:val="BodyText"/>
        <w:ind w:left="1440" w:right="1024"/>
        <w:jc w:val="both"/>
        <w:rPr>
          <w:sz w:val="20"/>
          <w:szCs w:val="20"/>
        </w:rPr>
      </w:pPr>
    </w:p>
    <w:p w:rsidR="002C0861" w:rsidRPr="00C21B6A" w:rsidRDefault="002C0861" w:rsidP="00285653">
      <w:pPr>
        <w:pStyle w:val="Heading2"/>
        <w:numPr>
          <w:ilvl w:val="0"/>
          <w:numId w:val="13"/>
        </w:numPr>
        <w:spacing w:before="0" w:line="240" w:lineRule="auto"/>
        <w:rPr>
          <w:rFonts w:ascii="Times New Roman" w:hAnsi="Times New Roman" w:cs="Times New Roman"/>
          <w:color w:val="44546A" w:themeColor="text2"/>
          <w:w w:val="110"/>
          <w:sz w:val="22"/>
          <w:szCs w:val="20"/>
        </w:rPr>
      </w:pPr>
      <w:r w:rsidRPr="00C21B6A">
        <w:rPr>
          <w:rFonts w:ascii="Times New Roman" w:hAnsi="Times New Roman" w:cs="Times New Roman"/>
          <w:color w:val="44546A" w:themeColor="text2"/>
          <w:w w:val="110"/>
          <w:sz w:val="22"/>
          <w:szCs w:val="20"/>
        </w:rPr>
        <w:t>WORK CAN BE EXTENDED</w:t>
      </w:r>
    </w:p>
    <w:p w:rsidR="002C0861" w:rsidRPr="0071785B" w:rsidRDefault="002C0861" w:rsidP="00285653">
      <w:pPr>
        <w:pStyle w:val="ListParagraph"/>
        <w:numPr>
          <w:ilvl w:val="0"/>
          <w:numId w:val="12"/>
        </w:numPr>
        <w:spacing w:after="0" w:line="240" w:lineRule="auto"/>
        <w:jc w:val="both"/>
        <w:rPr>
          <w:rFonts w:ascii="Times New Roman" w:hAnsi="Times New Roman" w:cs="Times New Roman"/>
          <w:sz w:val="20"/>
          <w:szCs w:val="20"/>
        </w:rPr>
      </w:pPr>
      <w:r w:rsidRPr="0071785B">
        <w:rPr>
          <w:rFonts w:ascii="Times New Roman" w:hAnsi="Times New Roman" w:cs="Times New Roman"/>
          <w:sz w:val="20"/>
          <w:szCs w:val="20"/>
        </w:rPr>
        <w:t>The  cracked cantilever may be analysed underneath the  influence of external forces.</w:t>
      </w:r>
    </w:p>
    <w:p w:rsidR="00C21B6A" w:rsidRDefault="002C0861" w:rsidP="00285653">
      <w:pPr>
        <w:pStyle w:val="ListParagraph"/>
        <w:numPr>
          <w:ilvl w:val="0"/>
          <w:numId w:val="12"/>
        </w:numPr>
        <w:spacing w:after="0" w:line="240" w:lineRule="auto"/>
        <w:jc w:val="both"/>
        <w:rPr>
          <w:rFonts w:ascii="Times New Roman" w:hAnsi="Times New Roman" w:cs="Times New Roman"/>
          <w:sz w:val="20"/>
          <w:szCs w:val="20"/>
        </w:rPr>
      </w:pPr>
      <w:r w:rsidRPr="0071785B">
        <w:rPr>
          <w:rFonts w:ascii="Times New Roman" w:hAnsi="Times New Roman" w:cs="Times New Roman"/>
          <w:sz w:val="20"/>
          <w:szCs w:val="20"/>
        </w:rPr>
        <w:t>The dynamic response of the cracked beams may be analysed for various crack Orientations.</w:t>
      </w:r>
    </w:p>
    <w:p w:rsidR="0071785B" w:rsidRPr="00486E47" w:rsidRDefault="002C0861" w:rsidP="00486E47">
      <w:pPr>
        <w:pStyle w:val="ListParagraph"/>
        <w:numPr>
          <w:ilvl w:val="0"/>
          <w:numId w:val="12"/>
        </w:numPr>
        <w:spacing w:after="0" w:line="240" w:lineRule="auto"/>
        <w:jc w:val="both"/>
        <w:rPr>
          <w:rFonts w:ascii="Times New Roman" w:hAnsi="Times New Roman" w:cs="Times New Roman"/>
          <w:sz w:val="20"/>
          <w:szCs w:val="20"/>
        </w:rPr>
      </w:pPr>
      <w:r w:rsidRPr="00C21B6A">
        <w:rPr>
          <w:rFonts w:ascii="Times New Roman" w:hAnsi="Times New Roman" w:cs="Times New Roman"/>
          <w:sz w:val="20"/>
          <w:szCs w:val="20"/>
        </w:rPr>
        <w:t>Stability study of the cracked beams may be done</w:t>
      </w:r>
    </w:p>
    <w:p w:rsidR="00526DDB" w:rsidRPr="004F3B15" w:rsidRDefault="00526DDB" w:rsidP="00285653">
      <w:pPr>
        <w:pStyle w:val="Heading5"/>
        <w:numPr>
          <w:ilvl w:val="0"/>
          <w:numId w:val="13"/>
        </w:numPr>
        <w:spacing w:before="0" w:after="0"/>
        <w:rPr>
          <w:b/>
          <w:color w:val="44546A" w:themeColor="text2"/>
          <w:sz w:val="22"/>
          <w:szCs w:val="22"/>
        </w:rPr>
      </w:pPr>
      <w:r w:rsidRPr="004F3B15">
        <w:rPr>
          <w:b/>
          <w:color w:val="44546A" w:themeColor="text2"/>
          <w:sz w:val="22"/>
          <w:szCs w:val="22"/>
        </w:rPr>
        <w:t>REFERENCES</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 xml:space="preserve">Loya, J. A., Rubio, L., and Fernández-Sáez, J., "Natural Frequencies for Bending Vibrations of Timoshenko Cracked Beams", Journal of Sound and Vibration, 290, 2006,  pp. 640–653.  </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Aydin, K., "Vibratory Characteristics of Axially-Loaded Timoshenko Beams With capricious variety of Cracks", Trans. ASME, Journal of  Vibration and Acoustics, 129, 2007,  pp. 341–354.</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Norhisham B, Hong H, saint JD(2007). ‘ harm detection mistreatment artificial neural network considerately of uncertainties’ ,Eng. Struct., 29(11):2806- 2815.</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Aydin, K., "Vibratory Characteristics of Euler–Bernoulli Beams With AN capricious variety of Cracks Subjected to Axial Load", Trans. ASME, Journal of  Vibration and Acoustics, 2008, pp. 485–510.</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Mahomet T, VakilB(2008). ‘ Crack detection in beam- like structures victimization genetic algorithms’ , Appl. Soft Comput.,8(2):1150- 1160.</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 xml:space="preserve">SaridakisKM(2008). ‘ Applying neural networks, genetic rule and mathematical logic for the identification of cracks in shafts by victimization coupled response measurements’ , Comput. Struct., 86(11- 12):1318- 1338. </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Parhi DR K, AmiyaKD(2009). ‘Analysis of methodologies applied for identification of fault in moving structures’ , Int. J. Vehicle Noise Vib., 5(4):271- 286</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M.Behzad, Ebrahimi, A.Meghdari. "A continuous vibration theory for beams with a vertical edge crack." engineering, Vol. 17, 2010: 194-204.</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M.Behzad, Ebrahimi, A.Meghdari. "A continuous vibration theory for beams with a vertical edge crack." engineering, Vol. 17, 2010: 194-204.</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 xml:space="preserve">Mousarezaee,  Hassannejad. "Free vibration analysis of merely supported beam with respiratory crack victimization perturbation methodology." ActaMechanicaSolidaSinica, Vol.23, 2010: 459-470 </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 xml:space="preserve">Gawalia.l and Sanjay c. Kumawat, “ Vibration Analysis Of Beams”, World analysis Journal of applied science, ISSN: 2277-5986 &amp;amp; E-ISSN: 22775994, Volume 1, Issue 1, 2011, pp-15-29. </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 xml:space="preserve">PankajCharan pitched battle, Dayal R. Parhi, and GoutamPohit, Faults detection of one cracked beam by theoretical and experimental analysis victimisation vibration signatures, IOSR Journal of Mechanical and applied science, Volume 4, Issue three (Nov-Dec. 2012), pp.01-18. </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PankajCharan pitched battle, Dayal R. Parhi, GoutamPohit, Faults detection of one cracked  beam by theoretical and experimental analysis usingvibration signatures, IOSR Journal of Mechanical and applied science (IOSR-JMCE), Volume 4, Issue 3,pp. 01 -18,2012.</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 xml:space="preserve">Luay S. Al-Ansari, Experimental and Numerical Comparison Between the Natural Frequency of Cracked merely Supported Hollow and Solid Beams, Indian Journal of Applied analysis, Volume 3, Issue 9, 2013,  pp.267-272. </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 xml:space="preserve">Muhannad Al-Waily, Theoretical and Numerical Vibration Study of Continuous Beam with Crack Size and placement impact, International Journal of Innovative analysis in Science,Engineering and Technology, Vol. 2, Issue 9, Sep 2013, pp. 41664177   </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Ali Ahmed, “Modeling of a ferroconcrete beam subjected to impact vibration victimisationABAQUS”,International journal of civil and structural engineering   Volume four, No 3, 2014.</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Neha S. Badiger, “Parametric Study on ferroconcrete Beam victimisation ANSYS”, Civil and Environmental analysis, Vol.6, No.8, 2014.</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Saidiabdelkrim, Hamouineabdelmadjid  andAbdellatifmegnounif , “Experimental take a look at for the Detection of harm to a Concrete Beam”, 2014 International Conference on geologic and applied science IPCBEE ,vol.62 (2014) © (2014) IACSIT Press, Singapore DOI: ten.7763/IPCBEE. 2014.</w:t>
      </w:r>
    </w:p>
    <w:p w:rsidR="00DB73F2" w:rsidRPr="00DB73F2" w:rsidRDefault="00DB73F2" w:rsidP="00285653">
      <w:pPr>
        <w:numPr>
          <w:ilvl w:val="0"/>
          <w:numId w:val="2"/>
        </w:numPr>
        <w:autoSpaceDE w:val="0"/>
        <w:autoSpaceDN w:val="0"/>
        <w:adjustRightInd w:val="0"/>
        <w:spacing w:after="0" w:line="240" w:lineRule="auto"/>
        <w:jc w:val="both"/>
        <w:rPr>
          <w:rFonts w:ascii="Times New Roman" w:hAnsi="Times New Roman"/>
          <w:sz w:val="20"/>
          <w:szCs w:val="20"/>
        </w:rPr>
      </w:pPr>
      <w:r w:rsidRPr="00DB73F2">
        <w:rPr>
          <w:rFonts w:ascii="Times New Roman" w:hAnsi="Times New Roman"/>
          <w:sz w:val="20"/>
          <w:szCs w:val="20"/>
        </w:rPr>
        <w:t>Mr. GadeGanesha G., Prof. Mhaske M. S, “A Review on Vibration Analysis of a Cantilever Cracked Beam victimisation varied Techniques”, IJARIIE-ISSN(O)-23954396, Vol-1 Issue-5 2015.</w:t>
      </w:r>
    </w:p>
    <w:p w:rsidR="00526DDB" w:rsidRDefault="00DB73F2" w:rsidP="00285653">
      <w:pPr>
        <w:autoSpaceDE w:val="0"/>
        <w:autoSpaceDN w:val="0"/>
        <w:adjustRightInd w:val="0"/>
        <w:spacing w:after="0" w:line="240" w:lineRule="auto"/>
        <w:ind w:left="720"/>
        <w:jc w:val="both"/>
        <w:rPr>
          <w:rFonts w:ascii="Times New Roman" w:hAnsi="Times New Roman"/>
          <w:sz w:val="20"/>
          <w:szCs w:val="20"/>
        </w:rPr>
      </w:pPr>
      <w:r w:rsidRPr="00DB73F2">
        <w:rPr>
          <w:rFonts w:ascii="Times New Roman" w:hAnsi="Times New Roman"/>
          <w:sz w:val="20"/>
          <w:szCs w:val="20"/>
        </w:rPr>
        <w:t>PreethyDharanya.Y, Dr. Srinivas.V, Dr. Anand.N, “Studies on nonlinear undulation Characteristics of ferroconcrete Beams”, International Journal of Innovative analysis in Science, Engineering and Technology, Vol. 4, Special Issue vi, May 2015</w:t>
      </w:r>
      <w:r w:rsidR="00526DDB" w:rsidRPr="00526DDB">
        <w:rPr>
          <w:rFonts w:ascii="Times New Roman" w:hAnsi="Times New Roman"/>
          <w:sz w:val="20"/>
          <w:szCs w:val="20"/>
        </w:rPr>
        <w:t>.</w:t>
      </w:r>
    </w:p>
    <w:p w:rsidR="0044570C" w:rsidRDefault="0044570C" w:rsidP="00285653">
      <w:pPr>
        <w:autoSpaceDE w:val="0"/>
        <w:autoSpaceDN w:val="0"/>
        <w:adjustRightInd w:val="0"/>
        <w:spacing w:after="0" w:line="240" w:lineRule="auto"/>
        <w:jc w:val="both"/>
        <w:rPr>
          <w:rFonts w:ascii="Times New Roman" w:hAnsi="Times New Roman"/>
          <w:sz w:val="20"/>
          <w:szCs w:val="20"/>
        </w:rPr>
      </w:pPr>
    </w:p>
    <w:p w:rsidR="0044570C" w:rsidRPr="0044570C" w:rsidRDefault="0044570C" w:rsidP="00285653">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285653">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B44E79">
      <w:headerReference w:type="default" r:id="rId16"/>
      <w:footerReference w:type="default" r:id="rId17"/>
      <w:type w:val="continuous"/>
      <w:pgSz w:w="11907" w:h="16839" w:code="9"/>
      <w:pgMar w:top="1440" w:right="1440" w:bottom="1440" w:left="1440" w:header="720" w:footer="720" w:gutter="0"/>
      <w:pgNumType w:start="83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630" w:rsidRDefault="00BF5630" w:rsidP="00C556D7">
      <w:pPr>
        <w:spacing w:after="0" w:line="240" w:lineRule="auto"/>
      </w:pPr>
      <w:r>
        <w:separator/>
      </w:r>
    </w:p>
  </w:endnote>
  <w:endnote w:type="continuationSeparator" w:id="0">
    <w:p w:rsidR="00BF5630" w:rsidRDefault="00BF5630"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36196B" w:rsidRPr="00E13B4C">
          <w:rPr>
            <w:color w:val="44546A" w:themeColor="text2"/>
          </w:rPr>
          <w:fldChar w:fldCharType="begin"/>
        </w:r>
        <w:r w:rsidRPr="00E13B4C">
          <w:rPr>
            <w:color w:val="44546A" w:themeColor="text2"/>
          </w:rPr>
          <w:instrText xml:space="preserve"> PAGE   \* MERGEFORMAT </w:instrText>
        </w:r>
        <w:r w:rsidR="0036196B" w:rsidRPr="00E13B4C">
          <w:rPr>
            <w:color w:val="44546A" w:themeColor="text2"/>
          </w:rPr>
          <w:fldChar w:fldCharType="separate"/>
        </w:r>
        <w:r w:rsidR="00BF5630">
          <w:rPr>
            <w:noProof/>
            <w:color w:val="44546A" w:themeColor="text2"/>
          </w:rPr>
          <w:t>830</w:t>
        </w:r>
        <w:r w:rsidR="0036196B"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630" w:rsidRDefault="00BF5630" w:rsidP="00C556D7">
      <w:pPr>
        <w:spacing w:after="0" w:line="240" w:lineRule="auto"/>
      </w:pPr>
      <w:r>
        <w:separator/>
      </w:r>
    </w:p>
  </w:footnote>
  <w:footnote w:type="continuationSeparator" w:id="0">
    <w:p w:rsidR="00BF5630" w:rsidRDefault="00BF5630"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346969">
      <w:rPr>
        <w:rFonts w:ascii="Times New Roman" w:hAnsi="Times New Roman"/>
        <w:b/>
        <w:color w:val="44546A" w:themeColor="text2"/>
      </w:rPr>
      <w:t>Tiwari</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0E0F89">
      <w:rPr>
        <w:rFonts w:ascii="Times New Roman" w:hAnsi="Times New Roman"/>
        <w:b/>
        <w:color w:val="44546A" w:themeColor="text2"/>
      </w:rPr>
      <w:t>6</w:t>
    </w:r>
    <w:r w:rsidRPr="00167C79">
      <w:rPr>
        <w:rFonts w:ascii="Times New Roman" w:hAnsi="Times New Roman"/>
        <w:b/>
        <w:color w:val="44546A" w:themeColor="text2"/>
      </w:rPr>
      <w:t>(</w:t>
    </w:r>
    <w:r w:rsidR="000E0F89">
      <w:rPr>
        <w:rFonts w:ascii="Times New Roman" w:hAnsi="Times New Roman"/>
        <w:b/>
        <w:color w:val="44546A" w:themeColor="text2"/>
      </w:rPr>
      <w:t>7</w:t>
    </w:r>
    <w:r w:rsidRPr="00167C79">
      <w:rPr>
        <w:rFonts w:ascii="Times New Roman" w:hAnsi="Times New Roman"/>
        <w:b/>
        <w:color w:val="44546A" w:themeColor="text2"/>
      </w:rPr>
      <w:t xml:space="preserve">): </w:t>
    </w:r>
    <w:r w:rsidR="000E0F89">
      <w:rPr>
        <w:rFonts w:ascii="Times New Roman" w:hAnsi="Times New Roman"/>
        <w:b/>
        <w:color w:val="44546A" w:themeColor="text2"/>
      </w:rPr>
      <w:t>July</w:t>
    </w:r>
    <w:r w:rsidRPr="00167C79">
      <w:rPr>
        <w:rFonts w:ascii="Times New Roman" w:hAnsi="Times New Roman"/>
        <w:b/>
        <w:color w:val="44546A" w:themeColor="text2"/>
      </w:rPr>
      <w:t xml:space="preserve">, </w:t>
    </w:r>
    <w:r w:rsidR="000E0F89">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8486A"/>
    <w:multiLevelType w:val="hybridMultilevel"/>
    <w:tmpl w:val="B0B4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43BE3"/>
    <w:multiLevelType w:val="hybridMultilevel"/>
    <w:tmpl w:val="7E0E64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907194"/>
    <w:multiLevelType w:val="hybridMultilevel"/>
    <w:tmpl w:val="8C80AD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164B9C"/>
    <w:multiLevelType w:val="hybridMultilevel"/>
    <w:tmpl w:val="D1A2B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A0E6A"/>
    <w:multiLevelType w:val="hybridMultilevel"/>
    <w:tmpl w:val="C10EC62C"/>
    <w:lvl w:ilvl="0" w:tplc="04090009">
      <w:start w:val="1"/>
      <w:numFmt w:val="bullet"/>
      <w:lvlText w:val=""/>
      <w:lvlJc w:val="left"/>
      <w:pPr>
        <w:ind w:left="2419" w:hanging="360"/>
      </w:pPr>
      <w:rPr>
        <w:rFonts w:ascii="Wingdings" w:hAnsi="Wingdings"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7" w15:restartNumberingAfterBreak="0">
    <w:nsid w:val="2EC62E44"/>
    <w:multiLevelType w:val="hybridMultilevel"/>
    <w:tmpl w:val="5538C4EE"/>
    <w:lvl w:ilvl="0" w:tplc="04090009">
      <w:start w:val="1"/>
      <w:numFmt w:val="bullet"/>
      <w:lvlText w:val=""/>
      <w:lvlJc w:val="left"/>
      <w:pPr>
        <w:ind w:left="1446" w:hanging="360"/>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8" w15:restartNumberingAfterBreak="0">
    <w:nsid w:val="33A21AB9"/>
    <w:multiLevelType w:val="hybridMultilevel"/>
    <w:tmpl w:val="C4B8806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C12F0C"/>
    <w:multiLevelType w:val="hybridMultilevel"/>
    <w:tmpl w:val="5694D43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1118D7"/>
    <w:multiLevelType w:val="hybridMultilevel"/>
    <w:tmpl w:val="42DEA6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949A8"/>
    <w:multiLevelType w:val="hybridMultilevel"/>
    <w:tmpl w:val="09541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16D66"/>
    <w:multiLevelType w:val="hybridMultilevel"/>
    <w:tmpl w:val="8B76D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4D4750"/>
    <w:multiLevelType w:val="hybridMultilevel"/>
    <w:tmpl w:val="FF1A3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A204DB"/>
    <w:multiLevelType w:val="hybridMultilevel"/>
    <w:tmpl w:val="76AE6F2E"/>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79C5B33"/>
    <w:multiLevelType w:val="hybridMultilevel"/>
    <w:tmpl w:val="6DC481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9"/>
  </w:num>
  <w:num w:numId="4">
    <w:abstractNumId w:val="3"/>
  </w:num>
  <w:num w:numId="5">
    <w:abstractNumId w:val="7"/>
  </w:num>
  <w:num w:numId="6">
    <w:abstractNumId w:val="15"/>
  </w:num>
  <w:num w:numId="7">
    <w:abstractNumId w:val="6"/>
  </w:num>
  <w:num w:numId="8">
    <w:abstractNumId w:val="1"/>
  </w:num>
  <w:num w:numId="9">
    <w:abstractNumId w:val="11"/>
  </w:num>
  <w:num w:numId="10">
    <w:abstractNumId w:val="16"/>
  </w:num>
  <w:num w:numId="11">
    <w:abstractNumId w:val="8"/>
  </w:num>
  <w:num w:numId="12">
    <w:abstractNumId w:val="0"/>
  </w:num>
  <w:num w:numId="13">
    <w:abstractNumId w:val="10"/>
  </w:num>
  <w:num w:numId="14">
    <w:abstractNumId w:val="13"/>
  </w:num>
  <w:num w:numId="15">
    <w:abstractNumId w:val="14"/>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21D9D"/>
    <w:rsid w:val="00081E20"/>
    <w:rsid w:val="000B1932"/>
    <w:rsid w:val="000D79A3"/>
    <w:rsid w:val="000E0F89"/>
    <w:rsid w:val="001669B3"/>
    <w:rsid w:val="00167C79"/>
    <w:rsid w:val="001C0F2F"/>
    <w:rsid w:val="00205839"/>
    <w:rsid w:val="00285653"/>
    <w:rsid w:val="002A7B98"/>
    <w:rsid w:val="002C0861"/>
    <w:rsid w:val="002F3187"/>
    <w:rsid w:val="003362AC"/>
    <w:rsid w:val="00346969"/>
    <w:rsid w:val="0036196B"/>
    <w:rsid w:val="003C3221"/>
    <w:rsid w:val="003F6F2B"/>
    <w:rsid w:val="003F722E"/>
    <w:rsid w:val="0044570C"/>
    <w:rsid w:val="004623B5"/>
    <w:rsid w:val="00486E47"/>
    <w:rsid w:val="004A26D4"/>
    <w:rsid w:val="004D5DC8"/>
    <w:rsid w:val="005165E7"/>
    <w:rsid w:val="00526DDB"/>
    <w:rsid w:val="005452BE"/>
    <w:rsid w:val="00601697"/>
    <w:rsid w:val="006962A4"/>
    <w:rsid w:val="006D2656"/>
    <w:rsid w:val="0071785B"/>
    <w:rsid w:val="00782307"/>
    <w:rsid w:val="007D0981"/>
    <w:rsid w:val="008B1428"/>
    <w:rsid w:val="008B6554"/>
    <w:rsid w:val="0093005F"/>
    <w:rsid w:val="009645D5"/>
    <w:rsid w:val="00971033"/>
    <w:rsid w:val="00A71E07"/>
    <w:rsid w:val="00A846B7"/>
    <w:rsid w:val="00A921E2"/>
    <w:rsid w:val="00A95514"/>
    <w:rsid w:val="00B07F98"/>
    <w:rsid w:val="00B44E79"/>
    <w:rsid w:val="00B76621"/>
    <w:rsid w:val="00B82E3B"/>
    <w:rsid w:val="00BE5B25"/>
    <w:rsid w:val="00BF5630"/>
    <w:rsid w:val="00C02B00"/>
    <w:rsid w:val="00C21B6A"/>
    <w:rsid w:val="00C556D7"/>
    <w:rsid w:val="00C56420"/>
    <w:rsid w:val="00C5653F"/>
    <w:rsid w:val="00C60738"/>
    <w:rsid w:val="00C8572B"/>
    <w:rsid w:val="00CE5A19"/>
    <w:rsid w:val="00DB73F2"/>
    <w:rsid w:val="00E058D9"/>
    <w:rsid w:val="00E81599"/>
    <w:rsid w:val="00EA6189"/>
    <w:rsid w:val="00EB588E"/>
    <w:rsid w:val="00F42C71"/>
    <w:rsid w:val="00F847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A25AB2-631D-422C-983B-F1E27E5D0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656"/>
  </w:style>
  <w:style w:type="paragraph" w:styleId="Heading2">
    <w:name w:val="heading 2"/>
    <w:basedOn w:val="Normal"/>
    <w:next w:val="Normal"/>
    <w:link w:val="Heading2Char"/>
    <w:uiPriority w:val="9"/>
    <w:semiHidden/>
    <w:unhideWhenUsed/>
    <w:qFormat/>
    <w:rsid w:val="00DB73F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1"/>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7D09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0981"/>
    <w:rPr>
      <w:rFonts w:ascii="Tahoma" w:hAnsi="Tahoma" w:cs="Tahoma"/>
      <w:sz w:val="16"/>
      <w:szCs w:val="16"/>
    </w:rPr>
  </w:style>
  <w:style w:type="character" w:customStyle="1" w:styleId="Heading2Char">
    <w:name w:val="Heading 2 Char"/>
    <w:basedOn w:val="DefaultParagraphFont"/>
    <w:link w:val="Heading2"/>
    <w:uiPriority w:val="9"/>
    <w:semiHidden/>
    <w:rsid w:val="00DB73F2"/>
    <w:rPr>
      <w:rFonts w:asciiTheme="majorHAnsi" w:eastAsiaTheme="majorEastAsia" w:hAnsiTheme="majorHAnsi" w:cstheme="majorBidi"/>
      <w:b/>
      <w:bCs/>
      <w:color w:val="5B9BD5" w:themeColor="accent1"/>
      <w:sz w:val="26"/>
      <w:szCs w:val="26"/>
    </w:rPr>
  </w:style>
  <w:style w:type="paragraph" w:styleId="BodyText">
    <w:name w:val="Body Text"/>
    <w:basedOn w:val="Normal"/>
    <w:link w:val="BodyTextChar"/>
    <w:uiPriority w:val="1"/>
    <w:unhideWhenUsed/>
    <w:qFormat/>
    <w:rsid w:val="00DB73F2"/>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DB73F2"/>
    <w:rPr>
      <w:rFonts w:ascii="Times New Roman" w:eastAsia="Times New Roman" w:hAnsi="Times New Roman" w:cs="Times New Roman"/>
    </w:rPr>
  </w:style>
  <w:style w:type="table" w:styleId="TableGrid">
    <w:name w:val="Table Grid"/>
    <w:basedOn w:val="TableNormal"/>
    <w:uiPriority w:val="59"/>
    <w:rsid w:val="00F847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2326</Words>
  <Characters>13264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Rampyari</dc:creator>
  <cp:lastModifiedBy>Rampyari</cp:lastModifiedBy>
  <cp:revision>15</cp:revision>
  <cp:lastPrinted>2017-06-07T07:34:00Z</cp:lastPrinted>
  <dcterms:created xsi:type="dcterms:W3CDTF">2017-07-24T09:53:00Z</dcterms:created>
  <dcterms:modified xsi:type="dcterms:W3CDTF">2017-07-25T11:01:00Z</dcterms:modified>
</cp:coreProperties>
</file>